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C5" w:rsidRDefault="00F770C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70C5" w:rsidRDefault="00F770C5">
      <w:pPr>
        <w:pStyle w:val="ConsPlusNormal"/>
        <w:jc w:val="both"/>
        <w:outlineLvl w:val="0"/>
      </w:pPr>
    </w:p>
    <w:p w:rsidR="00F770C5" w:rsidRDefault="00F770C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F770C5" w:rsidRDefault="00F770C5">
      <w:pPr>
        <w:pStyle w:val="ConsPlusTitle"/>
        <w:jc w:val="center"/>
      </w:pPr>
    </w:p>
    <w:p w:rsidR="00F770C5" w:rsidRDefault="00F770C5">
      <w:pPr>
        <w:pStyle w:val="ConsPlusTitle"/>
        <w:jc w:val="center"/>
      </w:pPr>
      <w:r>
        <w:t>ПОСТАНОВЛЕНИЕ</w:t>
      </w:r>
    </w:p>
    <w:p w:rsidR="00F770C5" w:rsidRDefault="00F770C5">
      <w:pPr>
        <w:pStyle w:val="ConsPlusTitle"/>
        <w:jc w:val="center"/>
      </w:pPr>
      <w:r>
        <w:t>от 8 июня 2007 г. N 150-п</w:t>
      </w:r>
    </w:p>
    <w:p w:rsidR="00F770C5" w:rsidRDefault="00F770C5">
      <w:pPr>
        <w:pStyle w:val="ConsPlusTitle"/>
        <w:jc w:val="center"/>
      </w:pPr>
    </w:p>
    <w:p w:rsidR="00F770C5" w:rsidRDefault="00F770C5">
      <w:pPr>
        <w:pStyle w:val="ConsPlusTitle"/>
        <w:jc w:val="center"/>
      </w:pPr>
      <w:r>
        <w:t>О ПОРЯДКЕ И УСЛОВИЯХ ПРЕДОСТАВЛЕНИЯ ЖИЛЫХ ПОМЕЩЕНИЙ</w:t>
      </w:r>
    </w:p>
    <w:p w:rsidR="00F770C5" w:rsidRDefault="00F770C5">
      <w:pPr>
        <w:pStyle w:val="ConsPlusTitle"/>
        <w:jc w:val="center"/>
      </w:pPr>
      <w:r>
        <w:t>ДЛЯ СОЦИАЛЬНОЙ ЗАЩИТЫ ОТДЕЛЬНЫХ КАТЕГОРИЙ ГРАЖДАН</w:t>
      </w:r>
    </w:p>
    <w:p w:rsidR="00F770C5" w:rsidRDefault="00F770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770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0C5" w:rsidRDefault="00F770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0C5" w:rsidRDefault="00F770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</w:t>
            </w:r>
            <w:proofErr w:type="spellStart"/>
            <w:r>
              <w:rPr>
                <w:color w:val="392C69"/>
              </w:rPr>
              <w:t>Югры</w:t>
            </w:r>
            <w:proofErr w:type="spellEnd"/>
            <w:proofErr w:type="gramEnd"/>
          </w:p>
          <w:p w:rsidR="00F770C5" w:rsidRDefault="00F77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5" w:history="1">
              <w:r>
                <w:rPr>
                  <w:color w:val="0000FF"/>
                </w:rPr>
                <w:t>N 91-п</w:t>
              </w:r>
            </w:hyperlink>
            <w:r>
              <w:rPr>
                <w:color w:val="392C69"/>
              </w:rPr>
              <w:t xml:space="preserve">, от 22.09.2011 </w:t>
            </w:r>
            <w:hyperlink r:id="rId6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,</w:t>
            </w:r>
          </w:p>
          <w:p w:rsidR="00F770C5" w:rsidRDefault="00F77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07.03.2014 </w:t>
            </w:r>
            <w:hyperlink r:id="rId7" w:history="1">
              <w:r>
                <w:rPr>
                  <w:color w:val="0000FF"/>
                </w:rPr>
                <w:t>N 84-п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8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70C5" w:rsidRDefault="00F770C5">
      <w:pPr>
        <w:pStyle w:val="ConsPlusNormal"/>
      </w:pPr>
    </w:p>
    <w:p w:rsidR="00F770C5" w:rsidRDefault="00F770C5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9" w:history="1">
        <w:r>
          <w:rPr>
            <w:color w:val="0000FF"/>
          </w:rPr>
          <w:t>статьи 109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статьи 19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</w:t>
      </w:r>
      <w:hyperlink r:id="rId11" w:history="1">
        <w:r>
          <w:rPr>
            <w:color w:val="0000FF"/>
          </w:rPr>
          <w:t>пункта 7 статьи 12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от 6 июля 2005 года N 57-оз "О регулировании отдельных жилищных отношений в Ханты-Мансийском автономном округе - </w:t>
      </w:r>
      <w:proofErr w:type="spellStart"/>
      <w:r>
        <w:t>Югре</w:t>
      </w:r>
      <w:proofErr w:type="spellEnd"/>
      <w:r>
        <w:t xml:space="preserve">"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  <w:proofErr w:type="gramEnd"/>
    </w:p>
    <w:p w:rsidR="00F770C5" w:rsidRDefault="00F770C5">
      <w:pPr>
        <w:pStyle w:val="ConsPlusNormal"/>
        <w:jc w:val="both"/>
      </w:pPr>
      <w:r>
        <w:t xml:space="preserve">(в ред. постановлений Правительства ХМАО - </w:t>
      </w:r>
      <w:proofErr w:type="spellStart"/>
      <w:r>
        <w:t>Югры</w:t>
      </w:r>
      <w:proofErr w:type="spellEnd"/>
      <w:r>
        <w:t xml:space="preserve"> от 22.09.2011 </w:t>
      </w:r>
      <w:hyperlink r:id="rId12" w:history="1">
        <w:r>
          <w:rPr>
            <w:color w:val="0000FF"/>
          </w:rPr>
          <w:t>N 350-п</w:t>
        </w:r>
      </w:hyperlink>
      <w:r>
        <w:t xml:space="preserve">, от 06.06.2014 </w:t>
      </w:r>
      <w:hyperlink r:id="rId13" w:history="1">
        <w:r>
          <w:rPr>
            <w:color w:val="0000FF"/>
          </w:rPr>
          <w:t>N 208-п</w:t>
        </w:r>
      </w:hyperlink>
      <w:r>
        <w:t>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жилых помещений для социальной защиты отдельных категорий граждан (прилагается).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 xml:space="preserve">2. Департаменту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 xml:space="preserve"> обеспечить реализацию настоящего постановления.</w:t>
      </w:r>
    </w:p>
    <w:p w:rsidR="00F770C5" w:rsidRDefault="00F770C5">
      <w:pPr>
        <w:pStyle w:val="ConsPlusNormal"/>
        <w:jc w:val="both"/>
      </w:pPr>
      <w:r>
        <w:t xml:space="preserve">(в ред. постановлений Правительства ХМАО - </w:t>
      </w:r>
      <w:proofErr w:type="spellStart"/>
      <w:r>
        <w:t>Югры</w:t>
      </w:r>
      <w:proofErr w:type="spellEnd"/>
      <w:r>
        <w:t xml:space="preserve"> от 22.04.2009 </w:t>
      </w:r>
      <w:hyperlink r:id="rId14" w:history="1">
        <w:r>
          <w:rPr>
            <w:color w:val="0000FF"/>
          </w:rPr>
          <w:t>N 91-п</w:t>
        </w:r>
      </w:hyperlink>
      <w:r>
        <w:t xml:space="preserve">, от 22.09.2011 </w:t>
      </w:r>
      <w:hyperlink r:id="rId15" w:history="1">
        <w:r>
          <w:rPr>
            <w:color w:val="0000FF"/>
          </w:rPr>
          <w:t>N 350-п</w:t>
        </w:r>
      </w:hyperlink>
      <w:r>
        <w:t>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опубликования.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 xml:space="preserve">4. Настоящее постановление опубликовать в газете "Новости </w:t>
      </w:r>
      <w:proofErr w:type="spellStart"/>
      <w:r>
        <w:t>Югры</w:t>
      </w:r>
      <w:proofErr w:type="spellEnd"/>
      <w:r>
        <w:t>".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22.09.2011 N 350-п.</w:t>
      </w:r>
    </w:p>
    <w:p w:rsidR="00F770C5" w:rsidRDefault="00F770C5">
      <w:pPr>
        <w:pStyle w:val="ConsPlusNormal"/>
        <w:ind w:firstLine="540"/>
        <w:jc w:val="both"/>
      </w:pPr>
    </w:p>
    <w:p w:rsidR="00F770C5" w:rsidRDefault="00F770C5">
      <w:pPr>
        <w:pStyle w:val="ConsPlusNormal"/>
        <w:jc w:val="right"/>
      </w:pPr>
      <w:r>
        <w:t>Председатель Правительства</w:t>
      </w:r>
    </w:p>
    <w:p w:rsidR="00F770C5" w:rsidRDefault="00F770C5">
      <w:pPr>
        <w:pStyle w:val="ConsPlusNormal"/>
        <w:jc w:val="right"/>
      </w:pPr>
      <w:r>
        <w:t>автономного округа</w:t>
      </w:r>
    </w:p>
    <w:p w:rsidR="00F770C5" w:rsidRDefault="00F770C5">
      <w:pPr>
        <w:pStyle w:val="ConsPlusNormal"/>
        <w:jc w:val="right"/>
      </w:pPr>
      <w:r>
        <w:t>А.ФИЛИПЕНКО</w:t>
      </w:r>
    </w:p>
    <w:p w:rsidR="00F770C5" w:rsidRDefault="00F770C5">
      <w:pPr>
        <w:pStyle w:val="ConsPlusNormal"/>
        <w:jc w:val="right"/>
      </w:pPr>
    </w:p>
    <w:p w:rsidR="00F770C5" w:rsidRDefault="00F770C5">
      <w:pPr>
        <w:pStyle w:val="ConsPlusNormal"/>
        <w:jc w:val="right"/>
      </w:pPr>
    </w:p>
    <w:p w:rsidR="00F770C5" w:rsidRDefault="00F770C5">
      <w:pPr>
        <w:pStyle w:val="ConsPlusNormal"/>
        <w:jc w:val="right"/>
      </w:pPr>
    </w:p>
    <w:p w:rsidR="00F770C5" w:rsidRDefault="00F770C5">
      <w:pPr>
        <w:pStyle w:val="ConsPlusNormal"/>
        <w:jc w:val="right"/>
      </w:pPr>
    </w:p>
    <w:p w:rsidR="00F770C5" w:rsidRDefault="00F770C5">
      <w:pPr>
        <w:pStyle w:val="ConsPlusNormal"/>
        <w:jc w:val="right"/>
      </w:pPr>
    </w:p>
    <w:p w:rsidR="00F770C5" w:rsidRDefault="00F770C5">
      <w:pPr>
        <w:pStyle w:val="ConsPlusNormal"/>
        <w:jc w:val="right"/>
        <w:outlineLvl w:val="0"/>
      </w:pPr>
      <w:r>
        <w:t>Приложение</w:t>
      </w:r>
    </w:p>
    <w:p w:rsidR="00F770C5" w:rsidRDefault="00F770C5">
      <w:pPr>
        <w:pStyle w:val="ConsPlusNormal"/>
        <w:jc w:val="right"/>
      </w:pPr>
      <w:r>
        <w:t>к постановлению Правительства</w:t>
      </w:r>
    </w:p>
    <w:p w:rsidR="00F770C5" w:rsidRDefault="00F770C5">
      <w:pPr>
        <w:pStyle w:val="ConsPlusNormal"/>
        <w:jc w:val="right"/>
      </w:pPr>
      <w:r>
        <w:t>автономного округа</w:t>
      </w:r>
    </w:p>
    <w:p w:rsidR="00F770C5" w:rsidRDefault="00F770C5">
      <w:pPr>
        <w:pStyle w:val="ConsPlusNormal"/>
        <w:jc w:val="right"/>
      </w:pPr>
      <w:r>
        <w:t>от 8 июня 2007 г. N 150-п</w:t>
      </w:r>
    </w:p>
    <w:p w:rsidR="00F770C5" w:rsidRDefault="00F770C5">
      <w:pPr>
        <w:pStyle w:val="ConsPlusNormal"/>
        <w:jc w:val="right"/>
      </w:pPr>
    </w:p>
    <w:p w:rsidR="00F770C5" w:rsidRDefault="00F770C5">
      <w:pPr>
        <w:pStyle w:val="ConsPlusTitle"/>
        <w:jc w:val="center"/>
      </w:pPr>
      <w:bookmarkStart w:id="0" w:name="P35"/>
      <w:bookmarkEnd w:id="0"/>
      <w:r>
        <w:t>ПОЛОЖЕНИЕ</w:t>
      </w:r>
    </w:p>
    <w:p w:rsidR="00F770C5" w:rsidRDefault="00F770C5">
      <w:pPr>
        <w:pStyle w:val="ConsPlusTitle"/>
        <w:jc w:val="center"/>
      </w:pPr>
      <w:r>
        <w:t>О ПОРЯДКЕ И УСЛОВИЯХ ПРЕДОСТАВЛЕНИЯ ЖИЛЫХ ПОМЕЩЕНИЙ</w:t>
      </w:r>
    </w:p>
    <w:p w:rsidR="00F770C5" w:rsidRDefault="00F770C5">
      <w:pPr>
        <w:pStyle w:val="ConsPlusTitle"/>
        <w:jc w:val="center"/>
      </w:pPr>
      <w:r>
        <w:t>ДЛЯ СОЦИАЛЬНОЙ ЗАЩИТЫ ОТДЕЛЬНЫХ КАТЕГОРИЙ ГРАЖДАН</w:t>
      </w:r>
    </w:p>
    <w:p w:rsidR="00F770C5" w:rsidRDefault="00F770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770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70C5" w:rsidRDefault="00F770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0C5" w:rsidRDefault="00F770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</w:t>
            </w:r>
            <w:proofErr w:type="spellStart"/>
            <w:r>
              <w:rPr>
                <w:color w:val="392C69"/>
              </w:rPr>
              <w:t>Югры</w:t>
            </w:r>
            <w:proofErr w:type="spellEnd"/>
            <w:proofErr w:type="gramEnd"/>
          </w:p>
          <w:p w:rsidR="00F770C5" w:rsidRDefault="00F77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17" w:history="1">
              <w:r>
                <w:rPr>
                  <w:color w:val="0000FF"/>
                </w:rPr>
                <w:t>N 91-п</w:t>
              </w:r>
            </w:hyperlink>
            <w:r>
              <w:rPr>
                <w:color w:val="392C69"/>
              </w:rPr>
              <w:t xml:space="preserve">, от 22.09.2011 </w:t>
            </w:r>
            <w:hyperlink r:id="rId18" w:history="1">
              <w:r>
                <w:rPr>
                  <w:color w:val="0000FF"/>
                </w:rPr>
                <w:t>N 350-п</w:t>
              </w:r>
            </w:hyperlink>
            <w:r>
              <w:rPr>
                <w:color w:val="392C69"/>
              </w:rPr>
              <w:t>,</w:t>
            </w:r>
          </w:p>
          <w:p w:rsidR="00F770C5" w:rsidRDefault="00F770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07.03.2014 </w:t>
            </w:r>
            <w:hyperlink r:id="rId19" w:history="1">
              <w:r>
                <w:rPr>
                  <w:color w:val="0000FF"/>
                </w:rPr>
                <w:t>N 84-п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20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70C5" w:rsidRDefault="00F770C5">
      <w:pPr>
        <w:pStyle w:val="ConsPlusNormal"/>
        <w:jc w:val="both"/>
      </w:pPr>
    </w:p>
    <w:p w:rsidR="00F770C5" w:rsidRDefault="00F770C5">
      <w:pPr>
        <w:pStyle w:val="ConsPlusNormal"/>
        <w:ind w:firstLine="540"/>
        <w:jc w:val="both"/>
      </w:pPr>
      <w:r>
        <w:t>1. Жилые помещения для социальной защиты отдельных категорий граждан (далее - жилые помещения) предоставляются для временного проживания: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лицам без определенного места жительства, в первую очередь из числа престарелых и инвалидов;</w:t>
      </w:r>
    </w:p>
    <w:p w:rsidR="00F770C5" w:rsidRDefault="00F770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гражданам, пострадавшим от физического или психического насилия (далее - граждане).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2. Предоставление жилых помещений осуществляется в целях обеспечения граждан местом временного пребывания или ночлега, оказания гражданам комплекса социальных услуг и социального сопровождения.</w:t>
      </w:r>
    </w:p>
    <w:p w:rsidR="00F770C5" w:rsidRDefault="00F770C5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 xml:space="preserve">3. Жилые помещения предоставляются гражданам в организациях социального обслуживания Ханты-Мансийского автономного округа - </w:t>
      </w:r>
      <w:proofErr w:type="spellStart"/>
      <w:r>
        <w:t>Югры</w:t>
      </w:r>
      <w:proofErr w:type="spellEnd"/>
      <w:r>
        <w:t xml:space="preserve"> в соответствии с утвержденной номенклатурой организаций социального обслуживания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</w:t>
      </w:r>
      <w:proofErr w:type="spellStart"/>
      <w:r>
        <w:t>Югре</w:t>
      </w:r>
      <w:proofErr w:type="spellEnd"/>
      <w:r>
        <w:t xml:space="preserve"> (далее - организация социального обслуживания).</w:t>
      </w:r>
    </w:p>
    <w:p w:rsidR="00F770C5" w:rsidRDefault="00F770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 xml:space="preserve">4. Для предоставления жилого помещения гражданин обращается в организацию социального обслуживания с индивидуальной программой предоставления социальных услуг, выданной управлением социальной защиты населения Департамента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индивидуальная программа).</w:t>
      </w:r>
    </w:p>
    <w:p w:rsidR="00F770C5" w:rsidRDefault="00F770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 xml:space="preserve">Абзац исключен с 1 января 2015 года.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208-п.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Сведения о поступивших в организацию социального обслуживания гражданах заносятся в журнал учета, на каждого оформляется личное дело.</w:t>
      </w:r>
    </w:p>
    <w:p w:rsidR="00F770C5" w:rsidRDefault="00F770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5. Жилые помещения не предоставляются гражданам, страдающим следующими заболеваниями (далее - противопоказания):</w:t>
      </w:r>
    </w:p>
    <w:p w:rsidR="00F770C5" w:rsidRDefault="00F770C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хронический алкоголизм;</w:t>
      </w:r>
    </w:p>
    <w:p w:rsidR="00F770C5" w:rsidRDefault="00F770C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активные формы туберкулеза;</w:t>
      </w:r>
    </w:p>
    <w:p w:rsidR="00F770C5" w:rsidRDefault="00F770C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психические заболевания в стадии обострения;</w:t>
      </w:r>
    </w:p>
    <w:p w:rsidR="00F770C5" w:rsidRDefault="00F770C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венерические, инфекционные заболевания;</w:t>
      </w:r>
    </w:p>
    <w:p w:rsidR="00F770C5" w:rsidRDefault="00F770C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lastRenderedPageBreak/>
        <w:t>злокачественные новообразования, кроме больных после радикального лечения при общем удовлетворительном состоянии, отсутствии метастазов;</w:t>
      </w:r>
    </w:p>
    <w:p w:rsidR="00F770C5" w:rsidRDefault="00F770C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все заболевания, требующие стационарного лечения, постоянного круглосуточного ухода;</w:t>
      </w:r>
    </w:p>
    <w:p w:rsidR="00F770C5" w:rsidRDefault="00F770C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хронические заболевания в стадии декомпенсации (обострения).</w:t>
      </w:r>
    </w:p>
    <w:p w:rsidR="00F770C5" w:rsidRDefault="00F770C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Граждане, прибывшие в организацию социального обслуживания для предоставления жилого помещения, в течение первых суток пребывания направляются в медицинские организации на обследование для получения заключений об отсутствии противопоказаний.</w:t>
      </w:r>
    </w:p>
    <w:p w:rsidR="00F770C5" w:rsidRDefault="00F770C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До получения результатов анализов и заключений об отсутствии противопоказаний гражданам выдается для ночлега койко-место в изоляторе организации социального обслуживания.</w:t>
      </w:r>
    </w:p>
    <w:p w:rsidR="00F770C5" w:rsidRDefault="00F770C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6. Предоставление жилого помещения производится на основании договора безвозмездного пользования, заключаемого между гражданином и организацией социального обслуживания.</w:t>
      </w:r>
    </w:p>
    <w:p w:rsidR="00F770C5" w:rsidRDefault="00F770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7. Жилые помещения предоставляются из расчета не более 9 квадратных метров общей площади жилого помещения на одного человека: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для обеспечения местом временного пребывания лиц без определенного места жительства - на срок не более 12 месяцев;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для обеспечения граждан, пострадавших от физического или психического насилия - на срок не более 60 дней подряд;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для обеспечения ночлегом лиц без определенного места жительства - на 12 часов в сутки не более 60 дней в год.</w:t>
      </w:r>
    </w:p>
    <w:p w:rsidR="00F770C5" w:rsidRDefault="00F770C5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8. Размещение граждан в жилых помещениях производится с учетом возраста, пола, психологической совместимости.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9. На период предоставления жилого помещения с гражданином заключается договор о предоставлении социальных услуг на основании индивидуальной программы.</w:t>
      </w:r>
    </w:p>
    <w:p w:rsidR="00F770C5" w:rsidRDefault="00F770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10. Граждане регистрируются по месту пребывания в жилых помещениях, предоставленных на основании договора безвозмездного пользования.</w:t>
      </w:r>
    </w:p>
    <w:p w:rsidR="00F770C5" w:rsidRDefault="00F770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 xml:space="preserve">11. Пользование предоставленными жилыми помещениями должно осуществляться с учетом прав и законных </w:t>
      </w:r>
      <w:proofErr w:type="gramStart"/>
      <w:r>
        <w:t>интересов</w:t>
      </w:r>
      <w:proofErr w:type="gramEnd"/>
      <w:r>
        <w:t xml:space="preserve"> проживающих в этих жилых помещениях иных граждан, требований пожарной безопасности, санитарно-гигиенических, экологических и иных требований законодательства, правил внутреннего распорядка организации социального обслуживания.</w:t>
      </w:r>
    </w:p>
    <w:p w:rsidR="00F770C5" w:rsidRDefault="00F770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 xml:space="preserve">12. По решению </w:t>
      </w:r>
      <w:proofErr w:type="gramStart"/>
      <w:r>
        <w:t xml:space="preserve">управления социальной защиты населения Департамента социального </w:t>
      </w:r>
      <w:r>
        <w:lastRenderedPageBreak/>
        <w:t>развития</w:t>
      </w:r>
      <w:proofErr w:type="gramEnd"/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>, принятого на основании ходатайства руководителя организации социального обслуживания, продлевается договор безвозмездного пользования с гражданином, в отношении которого не реализована индивидуальная программа.</w:t>
      </w:r>
    </w:p>
    <w:p w:rsidR="00F770C5" w:rsidRDefault="00F770C5">
      <w:pPr>
        <w:pStyle w:val="ConsPlusNormal"/>
        <w:jc w:val="both"/>
      </w:pPr>
      <w:r>
        <w:t xml:space="preserve">(в ред. постановлений Правительства ХМАО - </w:t>
      </w:r>
      <w:proofErr w:type="spellStart"/>
      <w:r>
        <w:t>Югры</w:t>
      </w:r>
      <w:proofErr w:type="spellEnd"/>
      <w:r>
        <w:t xml:space="preserve"> от 22.09.2011 </w:t>
      </w:r>
      <w:hyperlink r:id="rId42" w:history="1">
        <w:r>
          <w:rPr>
            <w:color w:val="0000FF"/>
          </w:rPr>
          <w:t>N 350-п</w:t>
        </w:r>
      </w:hyperlink>
      <w:r>
        <w:t xml:space="preserve">, от 07.03.2014 </w:t>
      </w:r>
      <w:hyperlink r:id="rId43" w:history="1">
        <w:r>
          <w:rPr>
            <w:color w:val="0000FF"/>
          </w:rPr>
          <w:t>N 84-п</w:t>
        </w:r>
      </w:hyperlink>
      <w:r>
        <w:t xml:space="preserve">, от 06.06.2014 </w:t>
      </w:r>
      <w:hyperlink r:id="rId44" w:history="1">
        <w:r>
          <w:rPr>
            <w:color w:val="0000FF"/>
          </w:rPr>
          <w:t>N 208-п</w:t>
        </w:r>
      </w:hyperlink>
      <w:r>
        <w:t>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13. Гражданин вправе во всякое время отказаться от договора безвозмездного пользования письменно известив за 10 дней администрацию организации социального обслуживания.</w:t>
      </w:r>
    </w:p>
    <w:p w:rsidR="00F770C5" w:rsidRDefault="00F770C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14. Организация социального обслуживания обязана потребовать освобождения гражданином предоставленного жилого помещения и досрочного расторжения договора безвозмездного пользования в каждом их следующих случаев:</w:t>
      </w:r>
    </w:p>
    <w:p w:rsidR="00F770C5" w:rsidRDefault="00F770C5">
      <w:pPr>
        <w:pStyle w:val="ConsPlusNormal"/>
        <w:jc w:val="both"/>
      </w:pPr>
      <w:r>
        <w:t xml:space="preserve">(в ред. постановлений Правительства ХМАО - </w:t>
      </w:r>
      <w:proofErr w:type="spellStart"/>
      <w:r>
        <w:t>Югры</w:t>
      </w:r>
      <w:proofErr w:type="spellEnd"/>
      <w:r>
        <w:t xml:space="preserve"> от 22.04.2009 </w:t>
      </w:r>
      <w:hyperlink r:id="rId46" w:history="1">
        <w:r>
          <w:rPr>
            <w:color w:val="0000FF"/>
          </w:rPr>
          <w:t>N 91-п</w:t>
        </w:r>
      </w:hyperlink>
      <w:r>
        <w:t xml:space="preserve">, от 06.06.2014 </w:t>
      </w:r>
      <w:hyperlink r:id="rId47" w:history="1">
        <w:r>
          <w:rPr>
            <w:color w:val="0000FF"/>
          </w:rPr>
          <w:t>N 208-п</w:t>
        </w:r>
      </w:hyperlink>
      <w:r>
        <w:t>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самовольное отсутствие гражданина в жилом помещении без уважительных причин в течение 3-х суток подряд;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нарушение гражданином условий договора о предоставлении социальных услуг;</w:t>
      </w:r>
    </w:p>
    <w:p w:rsidR="00F770C5" w:rsidRDefault="00F770C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нарушение гражданином правил внутреннего распорядка организации социального обслуживания;</w:t>
      </w:r>
    </w:p>
    <w:p w:rsidR="00F770C5" w:rsidRDefault="00F770C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досрочное выполнение мероприятий, указанных в индивидуальной программе;</w:t>
      </w:r>
    </w:p>
    <w:p w:rsidR="00F770C5" w:rsidRDefault="00F770C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выявление у гражданина противопоказаний в период пользования жилым помещением.</w:t>
      </w:r>
    </w:p>
    <w:p w:rsidR="00F770C5" w:rsidRDefault="00F770C5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 xml:space="preserve">Договор безвозмездного </w:t>
      </w:r>
      <w:proofErr w:type="gramStart"/>
      <w:r>
        <w:t>пользования</w:t>
      </w:r>
      <w:proofErr w:type="gramEnd"/>
      <w:r>
        <w:t xml:space="preserve"> может быть расторгнут по иным основаниям, предусмотренным законодательством.</w:t>
      </w:r>
    </w:p>
    <w:p w:rsidR="00F770C5" w:rsidRDefault="00F770C5">
      <w:pPr>
        <w:pStyle w:val="ConsPlusNormal"/>
        <w:spacing w:before="220"/>
        <w:ind w:firstLine="540"/>
        <w:jc w:val="both"/>
      </w:pPr>
      <w:r>
        <w:t>15. По истечении срока, указанного в договоре безвозмездного пользования, или его досрочном расторжении гражданин снимается с регистрационного учета по месту пребывания.</w:t>
      </w:r>
    </w:p>
    <w:p w:rsidR="00F770C5" w:rsidRDefault="00F770C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ХМАО - </w:t>
      </w:r>
      <w:proofErr w:type="spellStart"/>
      <w:r>
        <w:t>Югры</w:t>
      </w:r>
      <w:proofErr w:type="spellEnd"/>
      <w:r>
        <w:t xml:space="preserve"> от 06.06.2014 N 208-п)</w:t>
      </w:r>
    </w:p>
    <w:p w:rsidR="00F770C5" w:rsidRDefault="00F770C5">
      <w:pPr>
        <w:pStyle w:val="ConsPlusNormal"/>
        <w:ind w:firstLine="540"/>
        <w:jc w:val="both"/>
      </w:pPr>
    </w:p>
    <w:p w:rsidR="00F770C5" w:rsidRDefault="00F770C5">
      <w:pPr>
        <w:pStyle w:val="ConsPlusNormal"/>
        <w:ind w:firstLine="540"/>
        <w:jc w:val="both"/>
      </w:pPr>
    </w:p>
    <w:p w:rsidR="00F770C5" w:rsidRDefault="00F770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F770C5"/>
    <w:sectPr w:rsidR="00217A25" w:rsidSect="006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C5"/>
    <w:rsid w:val="0018485F"/>
    <w:rsid w:val="007F21E9"/>
    <w:rsid w:val="00AF14D2"/>
    <w:rsid w:val="00D37109"/>
    <w:rsid w:val="00E6189E"/>
    <w:rsid w:val="00E67D64"/>
    <w:rsid w:val="00F47799"/>
    <w:rsid w:val="00F7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0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C4EEE28C7DC2C083E0ACB032386D971A41A977258411037EDA6D23ABD351B5030B8B4A3EACDD9A337BC71CNAG7F" TargetMode="External"/><Relationship Id="rId18" Type="http://schemas.openxmlformats.org/officeDocument/2006/relationships/hyperlink" Target="consultantplus://offline/ref=EFC4EEE28C7DC2C083E0ACB032386D971A41A977258515057EDB6D23ABD351B5030B8B4A3EACDD9A337BC714NAG3F" TargetMode="External"/><Relationship Id="rId26" Type="http://schemas.openxmlformats.org/officeDocument/2006/relationships/hyperlink" Target="consultantplus://offline/ref=EFC4EEE28C7DC2C083E0ACB032386D971A41A977258411037EDA6D23ABD351B5030B8B4A3EACDD9A337BC71DNAG1F" TargetMode="External"/><Relationship Id="rId39" Type="http://schemas.openxmlformats.org/officeDocument/2006/relationships/hyperlink" Target="consultantplus://offline/ref=EFC4EEE28C7DC2C083E0ACB032386D971A41A977258411037EDA6D23ABD351B5030B8B4A3EACDD9A337BC71FNAG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C4EEE28C7DC2C083E0ACB032386D971A41A977258411037EDA6D23ABD351B5030B8B4A3EACDD9A337BC71DNAG0F" TargetMode="External"/><Relationship Id="rId34" Type="http://schemas.openxmlformats.org/officeDocument/2006/relationships/hyperlink" Target="consultantplus://offline/ref=EFC4EEE28C7DC2C083E0ACB032386D971A41A977258411037EDA6D23ABD351B5030B8B4A3EACDD9A337BC71ENAG8F" TargetMode="External"/><Relationship Id="rId42" Type="http://schemas.openxmlformats.org/officeDocument/2006/relationships/hyperlink" Target="consultantplus://offline/ref=EFC4EEE28C7DC2C083E0ACB032386D971A41A977258515057EDB6D23ABD351B5030B8B4A3EACDD9A337BC714NAG3F" TargetMode="External"/><Relationship Id="rId47" Type="http://schemas.openxmlformats.org/officeDocument/2006/relationships/hyperlink" Target="consultantplus://offline/ref=EFC4EEE28C7DC2C083E0ACB032386D971A41A977258411037EDA6D23ABD351B5030B8B4A3EACDD9A337BC71DNAG1F" TargetMode="External"/><Relationship Id="rId50" Type="http://schemas.openxmlformats.org/officeDocument/2006/relationships/hyperlink" Target="consultantplus://offline/ref=EFC4EEE28C7DC2C083E0ACB032386D971A41A977258411037EDA6D23ABD351B5030B8B4A3EACDD9A337BC718NAG7F" TargetMode="External"/><Relationship Id="rId7" Type="http://schemas.openxmlformats.org/officeDocument/2006/relationships/hyperlink" Target="consultantplus://offline/ref=EFC4EEE28C7DC2C083E0ACB032386D971A41A9772D83190279D03029A38A5DB70404D45D39E5D19B337BC7N1G9F" TargetMode="External"/><Relationship Id="rId12" Type="http://schemas.openxmlformats.org/officeDocument/2006/relationships/hyperlink" Target="consultantplus://offline/ref=EFC4EEE28C7DC2C083E0ACB032386D971A41A977258515057EDB6D23ABD351B5030B8B4A3EACDD9A337BC71BNAG8F" TargetMode="External"/><Relationship Id="rId17" Type="http://schemas.openxmlformats.org/officeDocument/2006/relationships/hyperlink" Target="consultantplus://offline/ref=EFC4EEE28C7DC2C083E0ACB032386D971A41A977258414027BD86D23ABD351B5030B8B4A3EACDD9A337BC71DNAG6F" TargetMode="External"/><Relationship Id="rId25" Type="http://schemas.openxmlformats.org/officeDocument/2006/relationships/hyperlink" Target="consultantplus://offline/ref=EFC4EEE28C7DC2C083E0ACB032386D971A41A977258411037EDA6D23ABD351B5030B8B4A3EACDD9A337BC71DNAG8F" TargetMode="External"/><Relationship Id="rId33" Type="http://schemas.openxmlformats.org/officeDocument/2006/relationships/hyperlink" Target="consultantplus://offline/ref=EFC4EEE28C7DC2C083E0ACB032386D971A41A977258411037EDA6D23ABD351B5030B8B4A3EACDD9A337BC71ENAG9F" TargetMode="External"/><Relationship Id="rId38" Type="http://schemas.openxmlformats.org/officeDocument/2006/relationships/hyperlink" Target="consultantplus://offline/ref=EFC4EEE28C7DC2C083E0ACB032386D971A41A977258411037EDA6D23ABD351B5030B8B4A3EACDD9A337BC71FNAG0F" TargetMode="External"/><Relationship Id="rId46" Type="http://schemas.openxmlformats.org/officeDocument/2006/relationships/hyperlink" Target="consultantplus://offline/ref=EFC4EEE28C7DC2C083E0ACB032386D971A41A977258414027BD86D23ABD351B5030B8B4A3EACDD9A337BC71DNAG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C4EEE28C7DC2C083E0ACB032386D971A41A977258515057EDB6D23ABD351B5030B8B4A3EACDD9A337BC714NAG0F" TargetMode="External"/><Relationship Id="rId20" Type="http://schemas.openxmlformats.org/officeDocument/2006/relationships/hyperlink" Target="consultantplus://offline/ref=EFC4EEE28C7DC2C083E0ACB032386D971A41A977258411037EDA6D23ABD351B5030B8B4A3EACDD9A337BC71CNAG8F" TargetMode="External"/><Relationship Id="rId29" Type="http://schemas.openxmlformats.org/officeDocument/2006/relationships/hyperlink" Target="consultantplus://offline/ref=EFC4EEE28C7DC2C083E0ACB032386D971A41A977258411037EDA6D23ABD351B5030B8B4A3EACDD9A337BC71ENAG5F" TargetMode="External"/><Relationship Id="rId41" Type="http://schemas.openxmlformats.org/officeDocument/2006/relationships/hyperlink" Target="consultantplus://offline/ref=EFC4EEE28C7DC2C083E0ACB032386D971A41A977258411037EDA6D23ABD351B5030B8B4A3EACDD9A337BC71DNAG1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C4EEE28C7DC2C083E0ACB032386D971A41A977258515057EDB6D23ABD351B5030B8B4A3EACDD9A337BC71BNAG9F" TargetMode="External"/><Relationship Id="rId11" Type="http://schemas.openxmlformats.org/officeDocument/2006/relationships/hyperlink" Target="consultantplus://offline/ref=EFC4EEE28C7DC2C083E0ACB032386D971A41A9772581180171D86D23ABD351B5030B8B4A3EACDD9A337BC61CNAG9F" TargetMode="External"/><Relationship Id="rId24" Type="http://schemas.openxmlformats.org/officeDocument/2006/relationships/hyperlink" Target="consultantplus://offline/ref=EFC4EEE28C7DC2C083E0ACB032386D971A41A977258411037EDA6D23ABD351B5030B8B4A3EACDD9A337BC71DNAG6F" TargetMode="External"/><Relationship Id="rId32" Type="http://schemas.openxmlformats.org/officeDocument/2006/relationships/hyperlink" Target="consultantplus://offline/ref=EFC4EEE28C7DC2C083E0ACB032386D971A41A977258411037EDA6D23ABD351B5030B8B4A3EACDD9A337BC71ENAG6F" TargetMode="External"/><Relationship Id="rId37" Type="http://schemas.openxmlformats.org/officeDocument/2006/relationships/hyperlink" Target="consultantplus://offline/ref=EFC4EEE28C7DC2C083E0ACB032386D971A41A977258411037EDA6D23ABD351B5030B8B4A3EACDD9A337BC71DNAG1F" TargetMode="External"/><Relationship Id="rId40" Type="http://schemas.openxmlformats.org/officeDocument/2006/relationships/hyperlink" Target="consultantplus://offline/ref=EFC4EEE28C7DC2C083E0ACB032386D971A41A977258411037EDA6D23ABD351B5030B8B4A3EACDD9A337BC71FNAG9F" TargetMode="External"/><Relationship Id="rId45" Type="http://schemas.openxmlformats.org/officeDocument/2006/relationships/hyperlink" Target="consultantplus://offline/ref=EFC4EEE28C7DC2C083E0ACB032386D971A41A977258411037EDA6D23ABD351B5030B8B4A3EACDD9A337BC71DNAG1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FC4EEE28C7DC2C083E0ACB032386D971A41A977258414027BD86D23ABD351B5030B8B4A3EACDD9A337BC71DNAG4F" TargetMode="External"/><Relationship Id="rId15" Type="http://schemas.openxmlformats.org/officeDocument/2006/relationships/hyperlink" Target="consultantplus://offline/ref=EFC4EEE28C7DC2C083E0ACB032386D971A41A977258515057EDB6D23ABD351B5030B8B4A3EACDD9A337BC714NAG1F" TargetMode="External"/><Relationship Id="rId23" Type="http://schemas.openxmlformats.org/officeDocument/2006/relationships/hyperlink" Target="consultantplus://offline/ref=EFC4EEE28C7DC2C083E0ACB032386D971A41A977258411037EDA6D23ABD351B5030B8B4A3EACDD9A337BC71DNAG5F" TargetMode="External"/><Relationship Id="rId28" Type="http://schemas.openxmlformats.org/officeDocument/2006/relationships/hyperlink" Target="consultantplus://offline/ref=EFC4EEE28C7DC2C083E0ACB032386D971A41A977258411037EDA6D23ABD351B5030B8B4A3EACDD9A337BC71ENAG2F" TargetMode="External"/><Relationship Id="rId36" Type="http://schemas.openxmlformats.org/officeDocument/2006/relationships/hyperlink" Target="consultantplus://offline/ref=EFC4EEE28C7DC2C083E0ACB032386D971A41A977258411037EDA6D23ABD351B5030B8B4A3EACDD9A337BC71DNAG1F" TargetMode="External"/><Relationship Id="rId49" Type="http://schemas.openxmlformats.org/officeDocument/2006/relationships/hyperlink" Target="consultantplus://offline/ref=EFC4EEE28C7DC2C083E0ACB032386D971A41A977258411037EDA6D23ABD351B5030B8B4A3EACDD9A337BC71DNAG1F" TargetMode="External"/><Relationship Id="rId10" Type="http://schemas.openxmlformats.org/officeDocument/2006/relationships/hyperlink" Target="consultantplus://offline/ref=EFC4EEE28C7DC2C083E0ACA631543A981D4CF17A20801A57258F6B74F48357E0434B8D1F7DE8D192N3GAF" TargetMode="External"/><Relationship Id="rId19" Type="http://schemas.openxmlformats.org/officeDocument/2006/relationships/hyperlink" Target="consultantplus://offline/ref=EFC4EEE28C7DC2C083E0ACB032386D971A41A9772D83190279D03029A38A5DB70404D45D39E5D19B337BC7N1G9F" TargetMode="External"/><Relationship Id="rId31" Type="http://schemas.openxmlformats.org/officeDocument/2006/relationships/hyperlink" Target="consultantplus://offline/ref=EFC4EEE28C7DC2C083E0ACB032386D971A41A977258411037EDA6D23ABD351B5030B8B4A3EACDD9A337BC71ENAG7F" TargetMode="External"/><Relationship Id="rId44" Type="http://schemas.openxmlformats.org/officeDocument/2006/relationships/hyperlink" Target="consultantplus://offline/ref=EFC4EEE28C7DC2C083E0ACB032386D971A41A977258411037EDA6D23ABD351B5030B8B4A3EACDD9A337BC71DNAG1F" TargetMode="External"/><Relationship Id="rId52" Type="http://schemas.openxmlformats.org/officeDocument/2006/relationships/hyperlink" Target="consultantplus://offline/ref=EFC4EEE28C7DC2C083E0ACB032386D971A41A977258411037EDA6D23ABD351B5030B8B4A3EACDD9A337BC718NAG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C4EEE28C7DC2C083E0ACA631543A981E42F0782D871A57258F6B74F48357E0434B8D1F7DE8D69EN3G1F" TargetMode="External"/><Relationship Id="rId14" Type="http://schemas.openxmlformats.org/officeDocument/2006/relationships/hyperlink" Target="consultantplus://offline/ref=EFC4EEE28C7DC2C083E0ACB032386D971A41A977258414027BD86D23ABD351B5030B8B4A3EACDD9A337BC71DNAG7F" TargetMode="External"/><Relationship Id="rId22" Type="http://schemas.openxmlformats.org/officeDocument/2006/relationships/hyperlink" Target="consultantplus://offline/ref=EFC4EEE28C7DC2C083E0ACB032386D971A41A977258411037EDA6D23ABD351B5030B8B4A3EACDD9A337BC71DNAG3F" TargetMode="External"/><Relationship Id="rId27" Type="http://schemas.openxmlformats.org/officeDocument/2006/relationships/hyperlink" Target="consultantplus://offline/ref=EFC4EEE28C7DC2C083E0ACB032386D971A41A977258411037EDA6D23ABD351B5030B8B4A3EACDD9A337BC71ENAG0F" TargetMode="External"/><Relationship Id="rId30" Type="http://schemas.openxmlformats.org/officeDocument/2006/relationships/hyperlink" Target="consultantplus://offline/ref=EFC4EEE28C7DC2C083E0ACB032386D971A41A977258411037EDA6D23ABD351B5030B8B4A3EACDD9A337BC71ENAG4F" TargetMode="External"/><Relationship Id="rId35" Type="http://schemas.openxmlformats.org/officeDocument/2006/relationships/hyperlink" Target="consultantplus://offline/ref=EFC4EEE28C7DC2C083E0ACB032386D971A41A977258411037EDA6D23ABD351B5030B8B4A3EACDD9A337BC71DNAG1F" TargetMode="External"/><Relationship Id="rId43" Type="http://schemas.openxmlformats.org/officeDocument/2006/relationships/hyperlink" Target="consultantplus://offline/ref=EFC4EEE28C7DC2C083E0ACB032386D971A41A9772D83190279D03029A38A5DB70404D45D39E5D19B337BC7N1G9F" TargetMode="External"/><Relationship Id="rId48" Type="http://schemas.openxmlformats.org/officeDocument/2006/relationships/hyperlink" Target="consultantplus://offline/ref=EFC4EEE28C7DC2C083E0ACB032386D971A41A977258411037EDA6D23ABD351B5030B8B4A3EACDD9A337BC718NAG4F" TargetMode="External"/><Relationship Id="rId8" Type="http://schemas.openxmlformats.org/officeDocument/2006/relationships/hyperlink" Target="consultantplus://offline/ref=EFC4EEE28C7DC2C083E0ACB032386D971A41A977258411037EDA6D23ABD351B5030B8B4A3EACDD9A337BC71CNAG4F" TargetMode="External"/><Relationship Id="rId51" Type="http://schemas.openxmlformats.org/officeDocument/2006/relationships/hyperlink" Target="consultantplus://offline/ref=EFC4EEE28C7DC2C083E0ACB032386D971A41A977258411037EDA6D23ABD351B5030B8B4A3EACDD9A337BC718NAG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2363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2018-02-15T05:06:00Z</dcterms:created>
  <dcterms:modified xsi:type="dcterms:W3CDTF">2018-02-15T05:06:00Z</dcterms:modified>
</cp:coreProperties>
</file>