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E1" w:rsidRDefault="00C773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73E1" w:rsidRDefault="00C773E1">
      <w:pPr>
        <w:pStyle w:val="ConsPlusNormal"/>
        <w:jc w:val="both"/>
        <w:outlineLvl w:val="0"/>
      </w:pPr>
    </w:p>
    <w:p w:rsidR="00C773E1" w:rsidRDefault="00C773E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773E1" w:rsidRDefault="00C773E1">
      <w:pPr>
        <w:pStyle w:val="ConsPlusTitle"/>
        <w:jc w:val="center"/>
      </w:pPr>
    </w:p>
    <w:p w:rsidR="00C773E1" w:rsidRDefault="00C773E1">
      <w:pPr>
        <w:pStyle w:val="ConsPlusTitle"/>
        <w:jc w:val="center"/>
      </w:pPr>
      <w:r>
        <w:t>ПОСТАНОВЛЕНИЕ</w:t>
      </w:r>
    </w:p>
    <w:p w:rsidR="00C773E1" w:rsidRDefault="00C773E1">
      <w:pPr>
        <w:pStyle w:val="ConsPlusTitle"/>
        <w:jc w:val="center"/>
      </w:pPr>
      <w:r>
        <w:t>от 5 февраля 2007 г. N 17-п</w:t>
      </w:r>
    </w:p>
    <w:p w:rsidR="00C773E1" w:rsidRDefault="00C773E1">
      <w:pPr>
        <w:pStyle w:val="ConsPlusTitle"/>
        <w:jc w:val="center"/>
      </w:pPr>
    </w:p>
    <w:p w:rsidR="00C773E1" w:rsidRDefault="00C773E1">
      <w:pPr>
        <w:pStyle w:val="ConsPlusTitle"/>
        <w:jc w:val="center"/>
      </w:pPr>
      <w:r>
        <w:t xml:space="preserve">О ПОРЯДКЕ ПРЕДОСТАВЛЕНИЯ СОЦИАЛЬНЫХ УСЛУГ </w:t>
      </w:r>
      <w:proofErr w:type="gramStart"/>
      <w:r>
        <w:t>МОБИЛЬНЫМИ</w:t>
      </w:r>
      <w:proofErr w:type="gramEnd"/>
    </w:p>
    <w:p w:rsidR="00C773E1" w:rsidRDefault="00C773E1">
      <w:pPr>
        <w:pStyle w:val="ConsPlusTitle"/>
        <w:jc w:val="center"/>
      </w:pPr>
      <w:r>
        <w:t>СОЦИАЛЬНЫМИ СЛУЖБАМИ ОРГАНИЗАЦИЙ СОЦИАЛЬНОГО ОБСЛУЖИВАНИЯ</w:t>
      </w:r>
    </w:p>
    <w:p w:rsidR="00C773E1" w:rsidRDefault="00C773E1">
      <w:pPr>
        <w:pStyle w:val="ConsPlusTitle"/>
        <w:jc w:val="center"/>
      </w:pPr>
      <w:r>
        <w:t>ХАНТЫ-МАНСИЙСКОГО АВТОНОМНОГО ОКРУГА - ЮГРЫ</w:t>
      </w:r>
    </w:p>
    <w:p w:rsidR="00C773E1" w:rsidRDefault="00C773E1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ИЗМЕНЕНИЯ В ПУНКТ 2 ПОСТАНОВЛЕНИЯ ПРАВИТЕЛЬСТВА</w:t>
      </w:r>
    </w:p>
    <w:p w:rsidR="00C773E1" w:rsidRDefault="00C773E1">
      <w:pPr>
        <w:pStyle w:val="ConsPlusTitle"/>
        <w:jc w:val="center"/>
      </w:pPr>
      <w:r>
        <w:t>ХАНТЫ-МАНСИЙСКОГО АВТОНОМНОГО ОКРУГА - ЮГРЫ</w:t>
      </w:r>
    </w:p>
    <w:p w:rsidR="00C773E1" w:rsidRDefault="00C773E1">
      <w:pPr>
        <w:pStyle w:val="ConsPlusTitle"/>
        <w:jc w:val="center"/>
      </w:pPr>
      <w:r>
        <w:t>ОТ 16 НОЯБРЯ 2006 ГОДА N 266-П "О ВНЕСЕНИИ ИЗМЕНЕНИЙ</w:t>
      </w:r>
    </w:p>
    <w:p w:rsidR="00C773E1" w:rsidRDefault="00C773E1">
      <w:pPr>
        <w:pStyle w:val="ConsPlusTitle"/>
        <w:jc w:val="center"/>
      </w:pPr>
      <w:r>
        <w:t>В ПОСТАНОВЛЕНИЯ ПРАВИТЕЛЬСТВА АВТОНОМНОГО ОКРУГА</w:t>
      </w:r>
    </w:p>
    <w:p w:rsidR="00C773E1" w:rsidRDefault="00C773E1">
      <w:pPr>
        <w:pStyle w:val="ConsPlusTitle"/>
        <w:jc w:val="center"/>
      </w:pPr>
      <w:r>
        <w:t>ОТ 27 ЯНВАРЯ 2005 ГОДА N 19-П, ОТ 24 ЯНВАРЯ 2006 ГОДА N 4-П"</w:t>
      </w:r>
    </w:p>
    <w:p w:rsidR="00C773E1" w:rsidRDefault="00C77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7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3E1" w:rsidRDefault="00C77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3E1" w:rsidRDefault="00C773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</w:t>
            </w:r>
            <w:proofErr w:type="gramEnd"/>
          </w:p>
          <w:p w:rsidR="00C773E1" w:rsidRDefault="00C773E1">
            <w:pPr>
              <w:pStyle w:val="ConsPlusNormal"/>
              <w:jc w:val="center"/>
            </w:pPr>
            <w:r>
              <w:rPr>
                <w:color w:val="392C69"/>
              </w:rPr>
              <w:t>от 27.06.2014 N 237-п)</w:t>
            </w:r>
          </w:p>
        </w:tc>
      </w:tr>
    </w:tbl>
    <w:p w:rsidR="00C773E1" w:rsidRDefault="00C773E1">
      <w:pPr>
        <w:pStyle w:val="ConsPlusNormal"/>
        <w:jc w:val="center"/>
      </w:pPr>
    </w:p>
    <w:p w:rsidR="00C773E1" w:rsidRDefault="00C773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в целях повышения доступности социального обслуживания Правительство Ханты-Мансийского автономного округа - Югры постановляет:</w:t>
      </w:r>
    </w:p>
    <w:p w:rsidR="00C773E1" w:rsidRDefault="00C773E1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237-п)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предоставления социальных услуг мобильными социальными службами организаций социального обслуживания Ханты-Мансийского автономного округа - Югры (прилагается).</w:t>
      </w:r>
    </w:p>
    <w:p w:rsidR="00C773E1" w:rsidRDefault="00C773E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237-п)</w:t>
      </w:r>
    </w:p>
    <w:p w:rsidR="00C773E1" w:rsidRDefault="00C77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7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3E1" w:rsidRDefault="00C773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73E1" w:rsidRDefault="00C773E1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фактически утратил силу с 1 января 2015 года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31.10.2014 N 393-п, признавшего 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16.11.2006 N 266-п утратившим силу.</w:t>
            </w:r>
          </w:p>
        </w:tc>
      </w:tr>
    </w:tbl>
    <w:p w:rsidR="00C773E1" w:rsidRDefault="00C773E1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автономного округа от 16 ноября 2006 года N 266-п "О внесении изменений в постановления Правительства автономного округа от 27 января 2005 года N 19-п, от 24 января 2006 года N 4-п", заменив слова "Внести изменения в постановление" словами "Внести изменение в приложение 1 к постановлению".</w:t>
      </w:r>
      <w:proofErr w:type="gramEnd"/>
    </w:p>
    <w:p w:rsidR="00C773E1" w:rsidRDefault="00C773E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C773E1" w:rsidRDefault="00C773E1">
      <w:pPr>
        <w:pStyle w:val="ConsPlusNormal"/>
        <w:spacing w:before="220"/>
        <w:ind w:firstLine="540"/>
        <w:jc w:val="both"/>
      </w:pPr>
      <w:hyperlink w:anchor="P24" w:history="1">
        <w:r>
          <w:rPr>
            <w:color w:val="0000FF"/>
          </w:rPr>
          <w:t>Пункт 2</w:t>
        </w:r>
      </w:hyperlink>
      <w:r>
        <w:t xml:space="preserve"> настоящего постановления распространяется на правоотношения, возникшие со дня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автономного округа от 16 ноября 2006 года N 266-п "О внесении изменений в постановления Правительства автономного округа от 27 января 2005 года N 19-п, от 24 января 2006 года N 4-п".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"Новости Югры".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 xml:space="preserve">5. Утратил силу с 1 января 2015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</w:t>
      </w:r>
      <w:r>
        <w:lastRenderedPageBreak/>
        <w:t>27.06.2014 N 237-п.</w:t>
      </w:r>
    </w:p>
    <w:p w:rsidR="00C773E1" w:rsidRDefault="00C773E1">
      <w:pPr>
        <w:pStyle w:val="ConsPlusNormal"/>
        <w:jc w:val="right"/>
      </w:pPr>
    </w:p>
    <w:p w:rsidR="00C773E1" w:rsidRDefault="00C773E1">
      <w:pPr>
        <w:pStyle w:val="ConsPlusNormal"/>
        <w:jc w:val="right"/>
      </w:pPr>
      <w:r>
        <w:t>Председатель Правительства</w:t>
      </w:r>
    </w:p>
    <w:p w:rsidR="00C773E1" w:rsidRDefault="00C773E1">
      <w:pPr>
        <w:pStyle w:val="ConsPlusNormal"/>
        <w:jc w:val="right"/>
      </w:pPr>
      <w:r>
        <w:t>автономного округа</w:t>
      </w:r>
    </w:p>
    <w:p w:rsidR="00C773E1" w:rsidRDefault="00C773E1">
      <w:pPr>
        <w:pStyle w:val="ConsPlusNormal"/>
        <w:jc w:val="right"/>
      </w:pPr>
      <w:r>
        <w:t>А.В.ФИЛИПЕНКО</w:t>
      </w: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jc w:val="right"/>
        <w:outlineLvl w:val="0"/>
      </w:pPr>
      <w:r>
        <w:t>Приложение</w:t>
      </w:r>
    </w:p>
    <w:p w:rsidR="00C773E1" w:rsidRDefault="00C773E1">
      <w:pPr>
        <w:pStyle w:val="ConsPlusNormal"/>
        <w:jc w:val="right"/>
      </w:pPr>
      <w:r>
        <w:t>к постановлению Правительства</w:t>
      </w:r>
    </w:p>
    <w:p w:rsidR="00C773E1" w:rsidRDefault="00C773E1">
      <w:pPr>
        <w:pStyle w:val="ConsPlusNormal"/>
        <w:jc w:val="right"/>
      </w:pPr>
      <w:r>
        <w:t>Ханты-Мансийского</w:t>
      </w:r>
    </w:p>
    <w:p w:rsidR="00C773E1" w:rsidRDefault="00C773E1">
      <w:pPr>
        <w:pStyle w:val="ConsPlusNormal"/>
        <w:jc w:val="right"/>
      </w:pPr>
      <w:r>
        <w:t>автономного округа - Югры</w:t>
      </w:r>
    </w:p>
    <w:p w:rsidR="00C773E1" w:rsidRDefault="00C773E1">
      <w:pPr>
        <w:pStyle w:val="ConsPlusNormal"/>
        <w:jc w:val="right"/>
      </w:pPr>
      <w:r>
        <w:t>от 5 февраля 2007 г. N 17-п</w:t>
      </w: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Title"/>
        <w:jc w:val="center"/>
      </w:pPr>
      <w:bookmarkStart w:id="1" w:name="P44"/>
      <w:bookmarkEnd w:id="1"/>
      <w:r>
        <w:t>ПОЛОЖЕНИЕ</w:t>
      </w:r>
    </w:p>
    <w:p w:rsidR="00C773E1" w:rsidRDefault="00C773E1">
      <w:pPr>
        <w:pStyle w:val="ConsPlusTitle"/>
        <w:jc w:val="center"/>
      </w:pPr>
      <w:r>
        <w:t xml:space="preserve">О ПОРЯДКЕ ПРЕДОСТАВЛЕНИЯ СОЦИАЛЬНЫХ УСЛУГ </w:t>
      </w:r>
      <w:proofErr w:type="gramStart"/>
      <w:r>
        <w:t>МОБИЛЬНЫМИ</w:t>
      </w:r>
      <w:proofErr w:type="gramEnd"/>
    </w:p>
    <w:p w:rsidR="00C773E1" w:rsidRDefault="00C773E1">
      <w:pPr>
        <w:pStyle w:val="ConsPlusTitle"/>
        <w:jc w:val="center"/>
      </w:pPr>
      <w:r>
        <w:t>СОЦИАЛЬНЫМИ СЛУЖБАМИ ОРГАНИЗАЦИЙ СОЦИАЛЬНОГО ОБСЛУЖИВАНИЯ</w:t>
      </w:r>
    </w:p>
    <w:p w:rsidR="00C773E1" w:rsidRDefault="00C773E1">
      <w:pPr>
        <w:pStyle w:val="ConsPlusTitle"/>
        <w:jc w:val="center"/>
      </w:pPr>
      <w:r>
        <w:t>ХАНТЫ-МАНСИЙСКОГО АВТОНОМНОГО ОКРУГА - ЮГРЫ</w:t>
      </w:r>
    </w:p>
    <w:p w:rsidR="00C773E1" w:rsidRDefault="00C773E1">
      <w:pPr>
        <w:pStyle w:val="ConsPlusTitle"/>
        <w:jc w:val="center"/>
      </w:pPr>
      <w:r>
        <w:t>(ДАЛЕЕ - ПОЛОЖЕНИЕ)</w:t>
      </w:r>
    </w:p>
    <w:p w:rsidR="00C773E1" w:rsidRDefault="00C77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7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3E1" w:rsidRDefault="00C77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3E1" w:rsidRDefault="00C773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</w:t>
            </w:r>
            <w:proofErr w:type="gramEnd"/>
          </w:p>
          <w:p w:rsidR="00C773E1" w:rsidRDefault="00C773E1">
            <w:pPr>
              <w:pStyle w:val="ConsPlusNormal"/>
              <w:jc w:val="center"/>
            </w:pPr>
            <w:r>
              <w:rPr>
                <w:color w:val="392C69"/>
              </w:rPr>
              <w:t>от 27.06.2014 N 237-п)</w:t>
            </w:r>
          </w:p>
        </w:tc>
      </w:tr>
    </w:tbl>
    <w:p w:rsidR="00C773E1" w:rsidRDefault="00C773E1">
      <w:pPr>
        <w:pStyle w:val="ConsPlusNormal"/>
        <w:jc w:val="center"/>
      </w:pPr>
    </w:p>
    <w:p w:rsidR="00C773E1" w:rsidRDefault="00C773E1">
      <w:pPr>
        <w:pStyle w:val="ConsPlusNormal"/>
        <w:jc w:val="center"/>
        <w:outlineLvl w:val="1"/>
      </w:pPr>
      <w:r>
        <w:t>1. Общие положения</w:t>
      </w:r>
    </w:p>
    <w:p w:rsidR="00C773E1" w:rsidRDefault="00C773E1">
      <w:pPr>
        <w:pStyle w:val="ConsPlusNormal"/>
        <w:jc w:val="center"/>
      </w:pPr>
    </w:p>
    <w:p w:rsidR="00C773E1" w:rsidRDefault="00C773E1">
      <w:pPr>
        <w:pStyle w:val="ConsPlusNormal"/>
        <w:ind w:firstLine="540"/>
        <w:jc w:val="both"/>
      </w:pPr>
      <w:r>
        <w:t xml:space="preserve">1.1. </w:t>
      </w:r>
      <w:proofErr w:type="gramStart"/>
      <w:r>
        <w:t>Мобильная социальная служба (далее - мобильная служба) функционирует в составе структурного подразделения организации социального обслуживания Ханты-Мансийского автономного округа - Югры (далее - организация социального обслуживания) и предназначена для комплексного социального обслуживания граждан, признанных нуждающимися в социальном обслуживании, проживающих в отдаленных и труднодоступных местностях, отдаленных микрорайонах городов Ханты-Мансийского автономного округа - Югры (далее - получатели социальных услуг).</w:t>
      </w:r>
      <w:proofErr w:type="gramEnd"/>
    </w:p>
    <w:p w:rsidR="00C773E1" w:rsidRDefault="00C773E1">
      <w:pPr>
        <w:pStyle w:val="ConsPlusNormal"/>
        <w:spacing w:before="220"/>
        <w:ind w:firstLine="540"/>
        <w:jc w:val="both"/>
      </w:pPr>
      <w:r>
        <w:t>1.2. Мобильная служба осуществляет свою деятельность во взаимодействии с другими структурными подразделениями организации социального обслуживания, а также с иными организациями в порядке межведомственного взаимодействия при предоставлении социальных услуг и социального сопровождения.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Контроль за предоставлением социальных услуг мобильной службой выполняется Департаментом социального развития Ханты-Мансийского автономного округа - Югры, осуществляющим полномочия в сфере социального обслуживания населения на территории Ханты-Мансийского автономного округа - Югры, и другими государственными органами и организациями, на которые в соответствии с законами и иными правовыми актами Российской Федерации и Ханты-Мансийского автономного округа - Югры возложены указанные полномочия.</w:t>
      </w:r>
      <w:proofErr w:type="gramEnd"/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jc w:val="center"/>
        <w:outlineLvl w:val="1"/>
      </w:pPr>
      <w:r>
        <w:t>2. Задачи и основные направления</w:t>
      </w:r>
    </w:p>
    <w:p w:rsidR="00C773E1" w:rsidRDefault="00C773E1">
      <w:pPr>
        <w:pStyle w:val="ConsPlusNormal"/>
        <w:jc w:val="center"/>
      </w:pPr>
      <w:r>
        <w:t>деятельности мобильной службы</w:t>
      </w:r>
    </w:p>
    <w:p w:rsidR="00C773E1" w:rsidRDefault="00C773E1">
      <w:pPr>
        <w:pStyle w:val="ConsPlusNormal"/>
        <w:jc w:val="both"/>
      </w:pPr>
    </w:p>
    <w:p w:rsidR="00C773E1" w:rsidRDefault="00C773E1">
      <w:pPr>
        <w:pStyle w:val="ConsPlusNormal"/>
        <w:ind w:firstLine="540"/>
        <w:jc w:val="both"/>
      </w:pPr>
      <w:r>
        <w:t>Задачами и основными направлениями деятельности мобильной службы являются: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lastRenderedPageBreak/>
        <w:t>2.1. Обеспечение доступности и адресности предоставления социальных услуг получателям социальных услуг.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2.2. Максимальная приближенность социального обслуживания к месту жительства получателей социальных услуг.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2.3. Оценка индивидуальной потребности получателей в социальных услугах с учетом наличия в населенных пунктах социально-бытовой инфраструктуры.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2.4. Комплексное предоставление социально-бытовых, социально-медицинских, социально-психологических, социально-педагогических, социально-правовых, социально-трудовых, срочных социальных услуг, услуг в целях повышения коммуникативного потенциала; осуществление социального сопровождения получателей социальных услуг исходя из индивидуальных потребностей.</w:t>
      </w: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jc w:val="center"/>
        <w:outlineLvl w:val="1"/>
      </w:pPr>
      <w:r>
        <w:t>3. Организация работы мобильной службы</w:t>
      </w:r>
    </w:p>
    <w:p w:rsidR="00C773E1" w:rsidRDefault="00C773E1">
      <w:pPr>
        <w:pStyle w:val="ConsPlusNormal"/>
      </w:pPr>
    </w:p>
    <w:p w:rsidR="00C773E1" w:rsidRDefault="00C773E1">
      <w:pPr>
        <w:pStyle w:val="ConsPlusNormal"/>
        <w:ind w:firstLine="540"/>
        <w:jc w:val="both"/>
      </w:pPr>
      <w:r>
        <w:t xml:space="preserve">3.1. </w:t>
      </w:r>
      <w:proofErr w:type="gramStart"/>
      <w:r>
        <w:t>В состав мобильной службы могут входить руководитель мобильной службы, специалист по социальной работе, юрисконсульт, социальный педагог, психолог, медицинский работник, социальный работник, водитель, швея, парикмахер, обувщик, подсобный рабочий и иные работники.</w:t>
      </w:r>
      <w:proofErr w:type="gramEnd"/>
    </w:p>
    <w:p w:rsidR="00C773E1" w:rsidRDefault="00C773E1">
      <w:pPr>
        <w:pStyle w:val="ConsPlusNormal"/>
        <w:spacing w:before="220"/>
        <w:ind w:firstLine="540"/>
        <w:jc w:val="both"/>
      </w:pPr>
      <w:r>
        <w:t>3.2. В случае необходимости к работе мобильной службы привлекаются специалисты иных организаций в соответствии с порядком межведомственного взаимодействия при предоставлении социальных услуг и социального сопровождения.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3.3. Мобильная служба для осуществления своей деятельности использует предназначенные для этих целей автотранспортные средства организации социального обслуживания.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3.4. Мобильная служба работает по плану и графику, утверждаемым руководителем организации социального обслуживания. В случае необходимости возможен выезд мобильной службы вне установленного графика.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3.5. Социальное обслуживание получателей социальных услуг мобильной службой может носить срочный, сезонный или временный характер и устанавливается на срок до 12 месяцев.</w:t>
      </w:r>
    </w:p>
    <w:p w:rsidR="00C773E1" w:rsidRDefault="00C773E1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3.6. Социальные услуги (за исключением срочных социальных услуг) мобильная служба предоставляет получателям социальных услуг, проживающим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на основании: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заявления получателя социальных услуг или его законного представителя о предоставлении социального обслуживания, поданного в письменной или электронной форме либо в рамках межведомственного взаимодействия;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 xml:space="preserve">договора о предоставлении социальных услуг, заключаемого между организацией социального обслуживания и получателем социальных услуг или его законным представителем (далее - договор), в котором отражены положения, определенные индивидуальной программой предоставления социальных услуг (далее - индивидуальная программа), их </w:t>
      </w:r>
      <w:proofErr w:type="gramStart"/>
      <w:r>
        <w:t>стоимость</w:t>
      </w:r>
      <w:proofErr w:type="gramEnd"/>
      <w:r>
        <w:t xml:space="preserve"> в случае если они предоставляются за полную или частичную плату;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индивидуальной программы, выданной управлением социальной защиты населения Департамента социального развития Ханты-Мансийского автономного округа - Югры, в которой указаны форма социального обслуживания, виды, объем, периодичность, условия, сроки, перечень рекомендуемых поставщиков социальных услуг, а также мероприятия по социальному сопровождению.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lastRenderedPageBreak/>
        <w:t xml:space="preserve">3.7. Срочные социальные услуги предоставляются получателю социальных услуг на основании заявления, указанного в </w:t>
      </w:r>
      <w:hyperlink w:anchor="P75" w:history="1">
        <w:r>
          <w:rPr>
            <w:color w:val="0000FF"/>
          </w:rPr>
          <w:t>пункте 3.6</w:t>
        </w:r>
      </w:hyperlink>
      <w:r>
        <w:t xml:space="preserve"> настоящего Положения, а также полученной от медицинских, образовательных или иных организаций, не входящих в систему социального обслуживания, информации о гражданине, нуждающемся в предоставлении срочных социальных услуг, без составления индивидуальной программы и заключения договора.</w:t>
      </w:r>
    </w:p>
    <w:p w:rsidR="00C773E1" w:rsidRDefault="00C773E1">
      <w:pPr>
        <w:pStyle w:val="ConsPlusNormal"/>
        <w:spacing w:before="220"/>
        <w:ind w:firstLine="540"/>
        <w:jc w:val="both"/>
      </w:pPr>
      <w:r>
        <w:t>3.8. Социальное обслуживание получателей социальных услуг мобильной службой осуществляется бесплатно, за полную или частичную плату в соответствии с действующим законодательством Ханты-Мансийского автономного округа - Югры.</w:t>
      </w: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ind w:firstLine="540"/>
        <w:jc w:val="both"/>
      </w:pPr>
    </w:p>
    <w:p w:rsidR="00C773E1" w:rsidRDefault="00C77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C773E1"/>
    <w:sectPr w:rsidR="00217A25" w:rsidSect="006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73E1"/>
    <w:rsid w:val="0018485F"/>
    <w:rsid w:val="007F21E9"/>
    <w:rsid w:val="00AF14D2"/>
    <w:rsid w:val="00C773E1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FEEF213D300074B9CE8D4352DCFFEC065BB5331BFD2750231F312D08D9EBDABB31302173E735E2C35882CP0K2F" TargetMode="External"/><Relationship Id="rId13" Type="http://schemas.openxmlformats.org/officeDocument/2006/relationships/hyperlink" Target="consultantplus://offline/ref=408FEEF213D300074B9CE8D4352DCFFEC065BB5331BFD2750231F312D08D9EBDABB31302173E735E2C35882CP0K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8FEEF213D300074B9CE8D4352DCFFEC065BB5331BFD2750231F312D08D9EBDABB31302173E735E2C35882DP0KAF" TargetMode="External"/><Relationship Id="rId12" Type="http://schemas.openxmlformats.org/officeDocument/2006/relationships/hyperlink" Target="consultantplus://offline/ref=408FEEF213D300074B9CE8D4352DCFFEC065BB5333BAD57F073CAE18D8D492BFACBC4C1510777F5F2C3589P2K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FEEF213D300074B9CE8C2364198F1C768E35E34BBD92B5A63F5458FPDKDF" TargetMode="External"/><Relationship Id="rId11" Type="http://schemas.openxmlformats.org/officeDocument/2006/relationships/hyperlink" Target="consultantplus://offline/ref=408FEEF213D300074B9CE8D4352DCFFEC065BB5333BBD77E063CAE18D8D492BFACBC4C1510777F5F2C3589P2K8F" TargetMode="External"/><Relationship Id="rId5" Type="http://schemas.openxmlformats.org/officeDocument/2006/relationships/hyperlink" Target="consultantplus://offline/ref=408FEEF213D300074B9CE8D4352DCFFEC065BB5331BFD2750231F312D08D9EBDABB31302173E735E2C35882DP0K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FEEF213D300074B9CE8D4352DCFFEC065BB5333BAD57F073CAE18D8D492BFPAK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8FEEF213D300074B9CE8D4352DCFFEC065BB5331BDD0740634F312D08D9EBDABB31302173E735E2C35882CP0KAF" TargetMode="External"/><Relationship Id="rId14" Type="http://schemas.openxmlformats.org/officeDocument/2006/relationships/hyperlink" Target="consultantplus://offline/ref=408FEEF213D300074B9CE8D4352DCFFEC065BB5331BFD2750231F312D08D9EBDABB31302173E735E2C35882CP0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2018-02-15T05:10:00Z</dcterms:created>
  <dcterms:modified xsi:type="dcterms:W3CDTF">2018-02-15T05:10:00Z</dcterms:modified>
</cp:coreProperties>
</file>