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E0" w:rsidRDefault="001F00A5">
      <w:r>
        <w:rPr>
          <w:rStyle w:val="a3"/>
        </w:rPr>
        <w:t>Социальное сопровождение семей с детьми</w:t>
      </w:r>
      <w:r>
        <w:br/>
        <w:t> Социальное сопровождение является формой социальной поддержки и предусматривает предоставление конкретному лицу или семье комплекса социальных услуг.</w:t>
      </w:r>
      <w:r>
        <w:br/>
        <w:t>Цель социального сопровождения — преодоление жизненных трудностей, минимизация негативных последствий или даже полное решения проблем семьи или лица.</w:t>
      </w:r>
      <w:r>
        <w:br/>
      </w:r>
      <w:proofErr w:type="gramStart"/>
      <w:r>
        <w:rPr>
          <w:rStyle w:val="a3"/>
        </w:rPr>
        <w:t>Социальное сопровождение оказывается гражданам, в т.ч. родителям (законным представителям), опекунам, попечителям, признанным нуждающимися в социальном обслуживании и сопровождении:</w:t>
      </w:r>
      <w:r>
        <w:br/>
      </w:r>
      <w:r>
        <w:sym w:font="Symbol" w:char="F0A7"/>
      </w:r>
      <w:r>
        <w:t>    замещающим семьям;</w:t>
      </w:r>
      <w:r>
        <w:br/>
      </w:r>
      <w:r>
        <w:sym w:font="Symbol" w:char="F0A7"/>
      </w:r>
      <w:r>
        <w:t>    семьям, воспитывающим детей-инвалидов;</w:t>
      </w:r>
      <w:r>
        <w:br/>
      </w:r>
      <w:r>
        <w:sym w:font="Symbol" w:char="F0A7"/>
      </w:r>
      <w:r>
        <w:t>    семьям, воспитывающим детей с ограниченными возможностями здоровья в возрасте от рождения до 3-х лет;</w:t>
      </w:r>
      <w:r>
        <w:br/>
      </w:r>
      <w:r>
        <w:sym w:font="Symbol" w:char="F0A7"/>
      </w:r>
      <w:r>
        <w:t>    многодетным семьям;</w:t>
      </w:r>
      <w:r>
        <w:br/>
      </w:r>
      <w:r>
        <w:sym w:font="Symbol" w:char="F0A7"/>
      </w:r>
      <w:r>
        <w:t>    малообеспеченным семьям (с низким уровнем дохода);</w:t>
      </w:r>
      <w:r>
        <w:br/>
      </w:r>
      <w:r>
        <w:sym w:font="Symbol" w:char="F0A7"/>
      </w:r>
      <w:r>
        <w:t>    семьям, имеющим намерение отказаться от ребенка (в т.ч. от новорожденного);</w:t>
      </w:r>
      <w:proofErr w:type="gramEnd"/>
      <w:r>
        <w:br/>
      </w:r>
      <w:r>
        <w:sym w:font="Symbol" w:char="F0A7"/>
      </w:r>
      <w:r>
        <w:t>    </w:t>
      </w:r>
      <w:proofErr w:type="gramStart"/>
      <w:r>
        <w:t>семьям с одним родителям, воспитывающим несовершеннолетних детей;</w:t>
      </w:r>
      <w:r>
        <w:br/>
      </w:r>
      <w:r>
        <w:sym w:font="Symbol" w:char="F0A7"/>
      </w:r>
      <w:r>
        <w:t>    семьям, находящимся в социально опасном положении;</w:t>
      </w:r>
      <w:r>
        <w:br/>
      </w:r>
      <w:r>
        <w:sym w:font="Symbol" w:char="F0A7"/>
      </w:r>
      <w:r>
        <w:t>    семьям переселенцев, беженцев, мигрантов;</w:t>
      </w:r>
      <w:r>
        <w:br/>
      </w:r>
      <w:r>
        <w:sym w:font="Symbol" w:char="F0A7"/>
      </w:r>
      <w:r>
        <w:t>    семьям с несовершеннолетними детьми, в которых один или оба родителя страдают алкогольной или наркотической зависимостью;</w:t>
      </w:r>
      <w:r>
        <w:br/>
      </w:r>
      <w:r>
        <w:sym w:font="Symbol" w:char="F0A7"/>
      </w:r>
      <w:r>
        <w:t>    семьям, в которых несовершеннолетний ребенок находится в конфликте с законом;</w:t>
      </w:r>
      <w:r>
        <w:br/>
      </w:r>
      <w:r>
        <w:sym w:font="Symbol" w:char="F0A7"/>
      </w:r>
      <w:r>
        <w:t>    женщинам с детьми и беременные, находящимся в трудной жизненной ситуации.</w:t>
      </w:r>
      <w:proofErr w:type="gramEnd"/>
      <w:r>
        <w:br/>
      </w:r>
      <w:r>
        <w:rPr>
          <w:rStyle w:val="a3"/>
        </w:rPr>
        <w:t>Социальное сопровождение предусматривает:</w:t>
      </w:r>
      <w:r>
        <w:br/>
        <w:t>•    осуществления социальной помощи, предоставления социальных услуг и социальной реабилитации в соответствии с потребностями личности и характера самих проблем;</w:t>
      </w:r>
      <w:r>
        <w:br/>
        <w:t>•    социальное воспитание, включающее создание и проведение мероприятий, направленных на овладение и усвоение общечеловеческих и специальных знаний, социального опыта с целью формирования социально-положительных ценностных ориентаций;</w:t>
      </w:r>
      <w:r>
        <w:br/>
        <w:t>•    психологическую, социальную и юридическую поддержку, назначению которой является предоставление профессиональной посреднической помощи в решении различных проблем;</w:t>
      </w:r>
      <w:r>
        <w:br/>
        <w:t>•    консультирование, в процессе которого выявляются основные направления преодоления сложных жизненных обстоятельствах;</w:t>
      </w:r>
      <w:r>
        <w:br/>
        <w:t>•    сохранение, поддержание и защиту здоровья семьи или лица, содействие в достижении поставленных целей и раскрытии их внутреннего потенциала и т.д.</w:t>
      </w:r>
    </w:p>
    <w:sectPr w:rsidR="006814E0" w:rsidSect="0068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00A5"/>
    <w:rsid w:val="001F00A5"/>
    <w:rsid w:val="006814E0"/>
    <w:rsid w:val="00B3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00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Сыслова</dc:creator>
  <cp:keywords/>
  <dc:description/>
  <cp:lastModifiedBy>Сыслова</cp:lastModifiedBy>
  <cp:revision>3</cp:revision>
  <dcterms:created xsi:type="dcterms:W3CDTF">2017-08-03T09:09:00Z</dcterms:created>
  <dcterms:modified xsi:type="dcterms:W3CDTF">2017-08-03T09:28:00Z</dcterms:modified>
</cp:coreProperties>
</file>