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A5" w:rsidRPr="00C52DD8" w:rsidRDefault="00FF0EA5" w:rsidP="00FF0EA5">
      <w:pPr>
        <w:spacing w:after="160" w:line="259" w:lineRule="auto"/>
        <w:jc w:val="center"/>
        <w:rPr>
          <w:b/>
          <w:sz w:val="22"/>
          <w:szCs w:val="22"/>
        </w:rPr>
      </w:pPr>
      <w:r w:rsidRPr="00C52DD8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-453390</wp:posOffset>
            </wp:positionV>
            <wp:extent cx="6392545" cy="10002520"/>
            <wp:effectExtent l="0" t="0" r="0" b="0"/>
            <wp:wrapNone/>
            <wp:docPr id="2" name="Рисунок 2" descr="Описание: 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00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DD8">
        <w:rPr>
          <w:b/>
          <w:sz w:val="22"/>
          <w:szCs w:val="22"/>
        </w:rPr>
        <w:t>ПАМЯТКА О МЕРАХ ПОЖАРНОЙ БЕЗОПАСНОСТИ</w:t>
      </w:r>
    </w:p>
    <w:p w:rsidR="00FF0EA5" w:rsidRPr="00C52DD8" w:rsidRDefault="00FF0EA5" w:rsidP="00FF0EA5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F0EA5" w:rsidRPr="00C52DD8" w:rsidRDefault="00FF0EA5" w:rsidP="00FF0EA5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52DD8">
        <w:rPr>
          <w:rFonts w:ascii="Times New Roman" w:hAnsi="Times New Roman" w:cs="Times New Roman"/>
          <w:b/>
          <w:sz w:val="22"/>
          <w:szCs w:val="22"/>
        </w:rPr>
        <w:t>Главное управление МЧС России по Ханты-Мансийскому автономному округу-Югре напоминает о необходимости соблюдения основных требований Правил противопожарного режима в Российской Федерации, в том числе:</w:t>
      </w:r>
    </w:p>
    <w:p w:rsidR="00FF0EA5" w:rsidRPr="00C52DD8" w:rsidRDefault="00FF0EA5" w:rsidP="00FF0EA5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F0EA5" w:rsidRPr="00C52DD8" w:rsidRDefault="00FF0EA5" w:rsidP="00FF0EA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52DD8">
        <w:rPr>
          <w:rFonts w:ascii="Times New Roman" w:hAnsi="Times New Roman" w:cs="Times New Roman"/>
          <w:b/>
          <w:sz w:val="22"/>
          <w:szCs w:val="22"/>
        </w:rPr>
        <w:t>При эксплуатации печного отопления запрещается: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-426" w:firstLine="0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оставлять без присмотра печи, которые топятся, а также поручать надзор за ними детям;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-426" w:firstLine="0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 xml:space="preserve">располагать топливо, другие горючие вещества и материалы на </w:t>
      </w:r>
      <w:proofErr w:type="spellStart"/>
      <w:r w:rsidRPr="00C52DD8">
        <w:rPr>
          <w:sz w:val="22"/>
          <w:szCs w:val="22"/>
        </w:rPr>
        <w:t>предтопочном</w:t>
      </w:r>
      <w:proofErr w:type="spellEnd"/>
      <w:r w:rsidRPr="00C52DD8">
        <w:rPr>
          <w:sz w:val="22"/>
          <w:szCs w:val="22"/>
        </w:rPr>
        <w:t xml:space="preserve"> листе;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-426" w:firstLine="0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применять для розжига печей бензин, керосин, дизельное топливо и другие горючие жидкости;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-426" w:firstLine="0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топить углем, коксом и газом печи, не предназначенные для этих видов топлива;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-426" w:firstLine="0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использовать вентиляционные и газовые каналы в качестве дымоходов;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-426" w:firstLine="0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перекаливать печи;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-426" w:firstLine="0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эксплуатировать печи и другие отопительные приборы без противопожарных разделок (</w:t>
      </w:r>
      <w:proofErr w:type="spellStart"/>
      <w:r w:rsidRPr="00C52DD8">
        <w:rPr>
          <w:sz w:val="22"/>
          <w:szCs w:val="22"/>
        </w:rPr>
        <w:t>отступок</w:t>
      </w:r>
      <w:proofErr w:type="spellEnd"/>
      <w:r w:rsidRPr="00C52DD8">
        <w:rPr>
          <w:sz w:val="22"/>
          <w:szCs w:val="22"/>
        </w:rPr>
        <w:t xml:space="preserve">) от горючих конструкций, </w:t>
      </w:r>
      <w:proofErr w:type="spellStart"/>
      <w:r w:rsidRPr="00C52DD8">
        <w:rPr>
          <w:sz w:val="22"/>
          <w:szCs w:val="22"/>
        </w:rPr>
        <w:t>предтопочных</w:t>
      </w:r>
      <w:proofErr w:type="spellEnd"/>
      <w:r w:rsidRPr="00C52DD8">
        <w:rPr>
          <w:sz w:val="22"/>
          <w:szCs w:val="22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C52DD8">
        <w:rPr>
          <w:sz w:val="22"/>
          <w:szCs w:val="22"/>
        </w:rPr>
        <w:t>отступках</w:t>
      </w:r>
      <w:proofErr w:type="spellEnd"/>
      <w:r w:rsidRPr="00C52DD8">
        <w:rPr>
          <w:sz w:val="22"/>
          <w:szCs w:val="22"/>
        </w:rPr>
        <w:t xml:space="preserve">) и </w:t>
      </w:r>
      <w:proofErr w:type="spellStart"/>
      <w:r w:rsidRPr="00C52DD8">
        <w:rPr>
          <w:sz w:val="22"/>
          <w:szCs w:val="22"/>
        </w:rPr>
        <w:t>предтопочных</w:t>
      </w:r>
      <w:proofErr w:type="spellEnd"/>
      <w:r w:rsidRPr="00C52DD8">
        <w:rPr>
          <w:sz w:val="22"/>
          <w:szCs w:val="22"/>
        </w:rPr>
        <w:t xml:space="preserve"> листах;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-426" w:firstLine="0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FF0EA5" w:rsidRPr="00C52DD8" w:rsidRDefault="00FF0EA5" w:rsidP="00FF0EA5">
      <w:pPr>
        <w:pStyle w:val="a3"/>
        <w:numPr>
          <w:ilvl w:val="0"/>
          <w:numId w:val="2"/>
        </w:numPr>
        <w:adjustRightInd w:val="0"/>
        <w:contextualSpacing/>
        <w:jc w:val="both"/>
        <w:rPr>
          <w:sz w:val="22"/>
          <w:szCs w:val="22"/>
        </w:rPr>
      </w:pPr>
      <w:r w:rsidRPr="00C52DD8">
        <w:rPr>
          <w:b/>
          <w:sz w:val="22"/>
          <w:szCs w:val="22"/>
        </w:rPr>
        <w:t>При эксплуатации приборов отопления помните, что: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необходимо проводить побелку дымовых труб и стен, в которых проходят дымовые каналы;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перед началом отопительного сезона, а также в течение отопительного сезона следует обеспечить проведение очистки дымоходов и печей (отопительных приборов) от сажи не реже:</w:t>
      </w:r>
    </w:p>
    <w:p w:rsidR="00FF0EA5" w:rsidRPr="00C52DD8" w:rsidRDefault="00FF0EA5" w:rsidP="00FF0EA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C52DD8">
        <w:rPr>
          <w:sz w:val="22"/>
          <w:szCs w:val="22"/>
        </w:rPr>
        <w:t>1 раза в 3 месяца - для отопительных печей;</w:t>
      </w:r>
    </w:p>
    <w:p w:rsidR="00FF0EA5" w:rsidRPr="00C52DD8" w:rsidRDefault="00FF0EA5" w:rsidP="00FF0EA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C52DD8">
        <w:rPr>
          <w:sz w:val="22"/>
          <w:szCs w:val="22"/>
        </w:rPr>
        <w:t>1 раза в 2 месяца - для печей и очагов непрерывного действия;</w:t>
      </w:r>
    </w:p>
    <w:p w:rsidR="00FF0EA5" w:rsidRPr="00C52DD8" w:rsidRDefault="00FF0EA5" w:rsidP="00FF0EA5">
      <w:pPr>
        <w:pStyle w:val="a3"/>
        <w:adjustRightInd w:val="0"/>
        <w:ind w:left="0" w:firstLine="284"/>
        <w:jc w:val="both"/>
        <w:rPr>
          <w:sz w:val="22"/>
          <w:szCs w:val="22"/>
        </w:rPr>
      </w:pPr>
      <w:r w:rsidRPr="00C52DD8">
        <w:rPr>
          <w:sz w:val="22"/>
          <w:szCs w:val="22"/>
        </w:rPr>
        <w:t>1 раза в 1 месяц - для кухонных плит и других печей непрерывной (долговременной) топки;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золу и шлак, выгребаемые из топок, необходимо заливать водой и удалять в специально отведенное для них место.</w:t>
      </w:r>
    </w:p>
    <w:p w:rsidR="00FF0EA5" w:rsidRPr="00C52DD8" w:rsidRDefault="00FF0EA5" w:rsidP="00FF0EA5">
      <w:pPr>
        <w:pStyle w:val="a3"/>
        <w:adjustRightInd w:val="0"/>
        <w:ind w:left="-426" w:firstLine="426"/>
        <w:jc w:val="center"/>
        <w:rPr>
          <w:b/>
          <w:i/>
          <w:sz w:val="22"/>
          <w:szCs w:val="22"/>
        </w:rPr>
      </w:pPr>
      <w:r w:rsidRPr="00C52DD8">
        <w:rPr>
          <w:b/>
          <w:i/>
          <w:sz w:val="22"/>
          <w:szCs w:val="22"/>
        </w:rPr>
        <w:t>Устройство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 для выполнения которых требуется лицензия.</w:t>
      </w:r>
    </w:p>
    <w:p w:rsidR="00FF0EA5" w:rsidRPr="00C52DD8" w:rsidRDefault="00FF0EA5" w:rsidP="00FF0EA5">
      <w:pPr>
        <w:pStyle w:val="a3"/>
        <w:adjustRightInd w:val="0"/>
        <w:ind w:left="-426" w:firstLine="426"/>
        <w:jc w:val="center"/>
        <w:rPr>
          <w:b/>
          <w:i/>
          <w:sz w:val="22"/>
          <w:szCs w:val="22"/>
        </w:rPr>
      </w:pPr>
    </w:p>
    <w:p w:rsidR="00FF0EA5" w:rsidRPr="00C52DD8" w:rsidRDefault="00FF0EA5" w:rsidP="00FF0EA5">
      <w:pPr>
        <w:pStyle w:val="a3"/>
        <w:numPr>
          <w:ilvl w:val="0"/>
          <w:numId w:val="2"/>
        </w:numPr>
        <w:adjustRightInd w:val="0"/>
        <w:contextualSpacing/>
        <w:jc w:val="both"/>
        <w:rPr>
          <w:b/>
          <w:sz w:val="22"/>
          <w:szCs w:val="22"/>
        </w:rPr>
      </w:pPr>
      <w:r w:rsidRPr="00C52DD8">
        <w:rPr>
          <w:b/>
          <w:sz w:val="22"/>
          <w:szCs w:val="22"/>
        </w:rPr>
        <w:t>При эксплуатации электросетей и электрооборудования запрещается: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эксплуатировать электропровода и кабели с видимыми нарушениями изоляции;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 xml:space="preserve">пользоваться розетками, рубильниками, другими </w:t>
      </w:r>
      <w:proofErr w:type="spellStart"/>
      <w:r w:rsidRPr="00C52DD8">
        <w:rPr>
          <w:sz w:val="22"/>
          <w:szCs w:val="22"/>
        </w:rPr>
        <w:t>электроустановочными</w:t>
      </w:r>
      <w:proofErr w:type="spellEnd"/>
      <w:r w:rsidRPr="00C52DD8">
        <w:rPr>
          <w:sz w:val="22"/>
          <w:szCs w:val="22"/>
        </w:rPr>
        <w:t xml:space="preserve"> изделиями с повреждениями;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C52DD8">
        <w:rPr>
          <w:sz w:val="22"/>
          <w:szCs w:val="22"/>
        </w:rPr>
        <w:t>рассеивателями</w:t>
      </w:r>
      <w:proofErr w:type="spellEnd"/>
      <w:r w:rsidRPr="00C52DD8">
        <w:rPr>
          <w:sz w:val="22"/>
          <w:szCs w:val="22"/>
        </w:rPr>
        <w:t>), предусмотренными конструкцией светильника;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применять нестандартные (самодельные) электронагревательные приборы;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lastRenderedPageBreak/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 xml:space="preserve">превышать суммарную мощность электроприборов, подключаемых к одной розетке. Информацию </w:t>
      </w:r>
      <w:proofErr w:type="gramStart"/>
      <w:r w:rsidRPr="00C52DD8">
        <w:rPr>
          <w:sz w:val="22"/>
          <w:szCs w:val="22"/>
        </w:rPr>
        <w:t>о допустим</w:t>
      </w:r>
      <w:bookmarkStart w:id="0" w:name="_GoBack"/>
      <w:bookmarkEnd w:id="0"/>
      <w:r w:rsidRPr="00C52DD8">
        <w:rPr>
          <w:sz w:val="22"/>
          <w:szCs w:val="22"/>
        </w:rPr>
        <w:t>ой нагрузки</w:t>
      </w:r>
      <w:proofErr w:type="gramEnd"/>
      <w:r w:rsidRPr="00C52DD8">
        <w:rPr>
          <w:sz w:val="22"/>
          <w:szCs w:val="22"/>
        </w:rPr>
        <w:t xml:space="preserve">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F0EA5" w:rsidRPr="00C52DD8" w:rsidRDefault="00FF0EA5" w:rsidP="00FF0EA5">
      <w:pPr>
        <w:pStyle w:val="a3"/>
        <w:numPr>
          <w:ilvl w:val="0"/>
          <w:numId w:val="2"/>
        </w:numPr>
        <w:adjustRightInd w:val="0"/>
        <w:contextualSpacing/>
        <w:jc w:val="both"/>
        <w:rPr>
          <w:b/>
          <w:sz w:val="22"/>
          <w:szCs w:val="22"/>
        </w:rPr>
      </w:pPr>
      <w:r w:rsidRPr="00C52DD8">
        <w:rPr>
          <w:b/>
          <w:sz w:val="22"/>
          <w:szCs w:val="22"/>
        </w:rPr>
        <w:t>При использовании пиротехнических изделий: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покупая пиротехническую продукцию, обязательн</w:t>
      </w:r>
      <w:r w:rsidR="001F02FE">
        <w:rPr>
          <w:sz w:val="22"/>
          <w:szCs w:val="22"/>
        </w:rPr>
        <w:t xml:space="preserve">о обратите внимание на наличие </w:t>
      </w:r>
      <w:r w:rsidRPr="00C52DD8">
        <w:rPr>
          <w:sz w:val="22"/>
          <w:szCs w:val="22"/>
        </w:rPr>
        <w:t>сертификата качества. Вся информация о производителе и товаре должна быть на русском языке;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на изделия повышенной опасности должны присутствовать предупреждающие надписи, ограничивающие возраст пользователей;</w:t>
      </w:r>
      <w:r w:rsidRPr="00C52DD8">
        <w:rPr>
          <w:b/>
          <w:noProof/>
          <w:sz w:val="22"/>
          <w:szCs w:val="22"/>
        </w:rPr>
        <w:t xml:space="preserve"> 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возможно, она сделана с нарушениями требований к пиротехническим изделиям;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не зажигайте салюты, ракеты и петарды на крышах домов, балконах и лоджиях, вблизи деревье</w:t>
      </w:r>
      <w:r w:rsidR="001F02FE">
        <w:rPr>
          <w:sz w:val="22"/>
          <w:szCs w:val="22"/>
        </w:rPr>
        <w:t>в и линий электропередач, а так</w:t>
      </w:r>
      <w:r w:rsidRPr="00C52DD8">
        <w:rPr>
          <w:sz w:val="22"/>
          <w:szCs w:val="22"/>
        </w:rPr>
        <w:t>же во время сильных ветров;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0" w:hanging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в точности соблюдайте инструкцию по эксплуатации пиротехнического изделия.</w:t>
      </w:r>
    </w:p>
    <w:p w:rsidR="00FF0EA5" w:rsidRPr="00C52DD8" w:rsidRDefault="00FF0EA5" w:rsidP="00FF0EA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djustRightInd w:val="0"/>
        <w:contextualSpacing/>
        <w:jc w:val="both"/>
        <w:rPr>
          <w:b/>
          <w:sz w:val="22"/>
          <w:szCs w:val="22"/>
        </w:rPr>
      </w:pPr>
      <w:r w:rsidRPr="00C52DD8">
        <w:rPr>
          <w:b/>
          <w:sz w:val="22"/>
          <w:szCs w:val="22"/>
        </w:rPr>
        <w:t>Не допускайте неосторожного обращения с огнём: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-426" w:firstLine="0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-426" w:firstLine="0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FF0EA5" w:rsidRPr="00C52DD8" w:rsidRDefault="00FF0EA5" w:rsidP="00FF0EA5">
      <w:pPr>
        <w:pStyle w:val="a3"/>
        <w:numPr>
          <w:ilvl w:val="0"/>
          <w:numId w:val="1"/>
        </w:numPr>
        <w:adjustRightInd w:val="0"/>
        <w:ind w:left="-426" w:firstLine="0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FF0EA5" w:rsidRPr="00C52DD8" w:rsidRDefault="00FF0EA5" w:rsidP="00FF0EA5">
      <w:pPr>
        <w:pStyle w:val="a3"/>
        <w:adjustRightInd w:val="0"/>
        <w:ind w:left="-426" w:firstLine="426"/>
        <w:jc w:val="both"/>
        <w:rPr>
          <w:b/>
          <w:sz w:val="22"/>
          <w:szCs w:val="22"/>
        </w:rPr>
      </w:pPr>
      <w:r w:rsidRPr="00C52DD8">
        <w:rPr>
          <w:b/>
          <w:sz w:val="22"/>
          <w:szCs w:val="22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FF0EA5" w:rsidRPr="00C52DD8" w:rsidRDefault="00FF0EA5" w:rsidP="00FF0EA5">
      <w:pPr>
        <w:pStyle w:val="a3"/>
        <w:numPr>
          <w:ilvl w:val="0"/>
          <w:numId w:val="3"/>
        </w:numPr>
        <w:tabs>
          <w:tab w:val="left" w:pos="284"/>
        </w:tabs>
        <w:adjustRightInd w:val="0"/>
        <w:ind w:left="-426" w:firstLine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 xml:space="preserve">Немедленно сообщить об этом по телефону в пожарную охрану по номерам телефонов: </w:t>
      </w:r>
    </w:p>
    <w:p w:rsidR="00FF0EA5" w:rsidRPr="00C52DD8" w:rsidRDefault="00FF0EA5" w:rsidP="00FF0EA5">
      <w:pPr>
        <w:autoSpaceDE w:val="0"/>
        <w:autoSpaceDN w:val="0"/>
        <w:adjustRightInd w:val="0"/>
        <w:ind w:left="-426" w:firstLine="426"/>
        <w:jc w:val="both"/>
        <w:rPr>
          <w:b/>
          <w:sz w:val="22"/>
          <w:szCs w:val="22"/>
          <w:u w:val="single"/>
        </w:rPr>
      </w:pPr>
      <w:r w:rsidRPr="00C52DD8">
        <w:rPr>
          <w:sz w:val="22"/>
          <w:szCs w:val="22"/>
        </w:rPr>
        <w:t xml:space="preserve">- </w:t>
      </w:r>
      <w:r w:rsidRPr="00C52DD8">
        <w:rPr>
          <w:b/>
          <w:sz w:val="22"/>
          <w:szCs w:val="22"/>
          <w:u w:val="single"/>
        </w:rPr>
        <w:t>со стационарного телефона: «101», «01».</w:t>
      </w:r>
    </w:p>
    <w:p w:rsidR="00FF0EA5" w:rsidRPr="00C52DD8" w:rsidRDefault="00FF0EA5" w:rsidP="00FF0EA5">
      <w:pPr>
        <w:autoSpaceDE w:val="0"/>
        <w:autoSpaceDN w:val="0"/>
        <w:adjustRightInd w:val="0"/>
        <w:ind w:left="-426" w:firstLine="426"/>
        <w:jc w:val="both"/>
        <w:rPr>
          <w:b/>
          <w:sz w:val="22"/>
          <w:szCs w:val="22"/>
          <w:u w:val="single"/>
        </w:rPr>
      </w:pPr>
      <w:r w:rsidRPr="00C52DD8">
        <w:rPr>
          <w:sz w:val="22"/>
          <w:szCs w:val="22"/>
        </w:rPr>
        <w:t xml:space="preserve">- </w:t>
      </w:r>
      <w:r w:rsidRPr="00C52DD8">
        <w:rPr>
          <w:b/>
          <w:sz w:val="22"/>
          <w:szCs w:val="22"/>
          <w:u w:val="single"/>
        </w:rPr>
        <w:t xml:space="preserve">с мобильного телефона: «112», «101». </w:t>
      </w:r>
    </w:p>
    <w:p w:rsidR="00FF0EA5" w:rsidRPr="00C52DD8" w:rsidRDefault="00FF0EA5" w:rsidP="00FF0EA5">
      <w:pPr>
        <w:autoSpaceDE w:val="0"/>
        <w:autoSpaceDN w:val="0"/>
        <w:adjustRightInd w:val="0"/>
        <w:ind w:left="-426" w:firstLine="426"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При этом необходимо назвать адрес объекта, место возникновения пожара, а также сообщить свою фамилию.</w:t>
      </w:r>
      <w:r w:rsidRPr="00C52DD8">
        <w:rPr>
          <w:b/>
          <w:noProof/>
          <w:sz w:val="22"/>
          <w:szCs w:val="22"/>
        </w:rPr>
        <w:t xml:space="preserve"> </w:t>
      </w:r>
    </w:p>
    <w:p w:rsidR="00FF0EA5" w:rsidRPr="00C52DD8" w:rsidRDefault="00FF0EA5" w:rsidP="00FF0EA5">
      <w:pPr>
        <w:pStyle w:val="a3"/>
        <w:numPr>
          <w:ilvl w:val="0"/>
          <w:numId w:val="3"/>
        </w:numPr>
        <w:tabs>
          <w:tab w:val="left" w:pos="284"/>
        </w:tabs>
        <w:adjustRightInd w:val="0"/>
        <w:ind w:left="-426" w:firstLine="426"/>
        <w:contextualSpacing/>
        <w:jc w:val="both"/>
        <w:rPr>
          <w:sz w:val="22"/>
          <w:szCs w:val="22"/>
        </w:rPr>
      </w:pPr>
      <w:r w:rsidRPr="00C52DD8">
        <w:rPr>
          <w:sz w:val="22"/>
          <w:szCs w:val="22"/>
        </w:rPr>
        <w:t>Принять посильные меры по эвакуации людей и тушению пожара.</w:t>
      </w:r>
    </w:p>
    <w:p w:rsidR="00FF0EA5" w:rsidRPr="00C52DD8" w:rsidRDefault="00FF0EA5" w:rsidP="00FF0EA5">
      <w:pPr>
        <w:autoSpaceDE w:val="0"/>
        <w:autoSpaceDN w:val="0"/>
        <w:adjustRightInd w:val="0"/>
        <w:ind w:left="-426" w:firstLine="426"/>
        <w:jc w:val="center"/>
        <w:rPr>
          <w:b/>
          <w:i/>
          <w:sz w:val="22"/>
          <w:szCs w:val="22"/>
        </w:rPr>
      </w:pPr>
    </w:p>
    <w:p w:rsidR="00DF03AF" w:rsidRDefault="00FF0EA5" w:rsidP="00FF0EA5">
      <w:r w:rsidRPr="00C52DD8">
        <w:rPr>
          <w:b/>
          <w:i/>
          <w:sz w:val="22"/>
          <w:szCs w:val="22"/>
        </w:rPr>
        <w:t xml:space="preserve">Органы федерального государственного пожарного надзора настоятельно рекомендует Вам оборудовать свои дома автономными дымовыми пожарными </w:t>
      </w:r>
      <w:proofErr w:type="spellStart"/>
      <w:r w:rsidRPr="00C52DD8">
        <w:rPr>
          <w:b/>
          <w:i/>
          <w:sz w:val="22"/>
          <w:szCs w:val="22"/>
        </w:rPr>
        <w:t>извещателями</w:t>
      </w:r>
      <w:proofErr w:type="spellEnd"/>
      <w:r w:rsidRPr="00C52DD8">
        <w:rPr>
          <w:b/>
          <w:i/>
          <w:sz w:val="22"/>
          <w:szCs w:val="22"/>
        </w:rPr>
        <w:t>, а также первичными средствами пожаротушения (огнетушители, автономные модули тушения пожаров), которые также могут оказать неоценимую помощь при ликвидации загораний на ранней стадии.</w:t>
      </w:r>
    </w:p>
    <w:sectPr w:rsidR="00DF03AF" w:rsidSect="00DF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A5"/>
    <w:rsid w:val="000D2C46"/>
    <w:rsid w:val="001B0BA1"/>
    <w:rsid w:val="001F02FE"/>
    <w:rsid w:val="00DF03A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9A99"/>
  <w15:chartTrackingRefBased/>
  <w15:docId w15:val="{D2607C89-AE7E-475E-9D95-4FBC211C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A5"/>
    <w:pPr>
      <w:autoSpaceDE w:val="0"/>
      <w:autoSpaceDN w:val="0"/>
      <w:ind w:left="708"/>
    </w:pPr>
  </w:style>
  <w:style w:type="paragraph" w:customStyle="1" w:styleId="ConsPlusNormal">
    <w:name w:val="ConsPlusNormal"/>
    <w:link w:val="ConsPlusNormal0"/>
    <w:rsid w:val="00FF0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0E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sisuev</dc:creator>
  <cp:keywords/>
  <dc:description/>
  <cp:lastModifiedBy>Юля Лещенко Владимировна</cp:lastModifiedBy>
  <cp:revision>2</cp:revision>
  <dcterms:created xsi:type="dcterms:W3CDTF">2020-12-11T04:37:00Z</dcterms:created>
  <dcterms:modified xsi:type="dcterms:W3CDTF">2020-12-11T11:44:00Z</dcterms:modified>
</cp:coreProperties>
</file>